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olor w:val="000000" w:themeColor="text1"/>
          <w:spacing w:val="80"/>
          <w:sz w:val="112"/>
          <w:szCs w:val="112"/>
          <w14:textFill>
            <w14:solidFill>
              <w14:schemeClr w14:val="tx1"/>
            </w14:solidFill>
          </w14:textFill>
        </w:rPr>
      </w:pPr>
      <w:r>
        <w:rPr>
          <w:rFonts w:hint="eastAsia" w:ascii="黑体" w:hAnsi="黑体" w:eastAsia="黑体"/>
          <w:color w:val="000000" w:themeColor="text1"/>
          <w:spacing w:val="80"/>
          <w:sz w:val="112"/>
          <w:szCs w:val="112"/>
          <w14:textFill>
            <w14:solidFill>
              <w14:schemeClr w14:val="tx1"/>
            </w14:solidFill>
          </w14:textFill>
        </w:rPr>
        <w:t>询比采购文件</w:t>
      </w:r>
    </w:p>
    <w:p>
      <w:pPr>
        <w:jc w:val="center"/>
        <w:outlineLvl w:val="0"/>
        <w:rPr>
          <w:rFonts w:hint="eastAsia" w:ascii="黑体" w:hAnsi="黑体" w:eastAsia="黑体"/>
          <w:color w:val="000000" w:themeColor="text1"/>
          <w:spacing w:val="80"/>
          <w:sz w:val="44"/>
          <w:szCs w:val="44"/>
          <w14:textFill>
            <w14:solidFill>
              <w14:schemeClr w14:val="tx1"/>
            </w14:solidFill>
          </w14:textFill>
        </w:rPr>
      </w:pPr>
      <w:r>
        <w:rPr>
          <w:rFonts w:hint="eastAsia" w:ascii="黑体" w:hAnsi="黑体" w:eastAsia="黑体"/>
          <w:color w:val="000000" w:themeColor="text1"/>
          <w:spacing w:val="80"/>
          <w:sz w:val="44"/>
          <w:szCs w:val="44"/>
          <w14:textFill>
            <w14:solidFill>
              <w14:schemeClr w14:val="tx1"/>
            </w14:solidFill>
          </w14:textFill>
        </w:rPr>
        <w:t>（综合评分法）</w:t>
      </w:r>
    </w:p>
    <w:p>
      <w:pPr>
        <w:jc w:val="center"/>
        <w:outlineLvl w:val="0"/>
        <w:rPr>
          <w:rFonts w:hint="eastAsia" w:ascii="黑体" w:hAnsi="黑体" w:eastAsia="黑体"/>
          <w:color w:val="000000" w:themeColor="text1"/>
          <w:spacing w:val="80"/>
          <w:szCs w:val="112"/>
          <w14:textFill>
            <w14:solidFill>
              <w14:schemeClr w14:val="tx1"/>
            </w14:solidFill>
          </w14:textFill>
        </w:rPr>
      </w:pPr>
    </w:p>
    <w:p>
      <w:pPr>
        <w:spacing w:line="700" w:lineRule="exact"/>
        <w:jc w:val="center"/>
        <w:rPr>
          <w:rFonts w:hint="eastAsia" w:ascii="黑体" w:hAnsi="黑体" w:eastAsia="黑体"/>
          <w:color w:val="000000" w:themeColor="text1"/>
          <w:sz w:val="32"/>
          <w14:textFill>
            <w14:solidFill>
              <w14:schemeClr w14:val="tx1"/>
            </w14:solidFill>
          </w14:textFill>
        </w:rPr>
      </w:pPr>
    </w:p>
    <w:p>
      <w:pPr>
        <w:spacing w:line="700" w:lineRule="exact"/>
        <w:jc w:val="center"/>
        <w:rPr>
          <w:rFonts w:hint="eastAsia" w:ascii="黑体" w:hAnsi="黑体" w:eastAsia="黑体"/>
          <w:color w:val="000000" w:themeColor="text1"/>
          <w:sz w:val="32"/>
          <w14:textFill>
            <w14:solidFill>
              <w14:schemeClr w14:val="tx1"/>
            </w14:solidFill>
          </w14:textFill>
        </w:rPr>
      </w:pPr>
    </w:p>
    <w:p>
      <w:pPr>
        <w:spacing w:line="700" w:lineRule="exact"/>
        <w:rPr>
          <w:rFonts w:hint="eastAsia" w:ascii="黑体" w:hAnsi="黑体" w:eastAsia="黑体"/>
          <w:b/>
          <w:color w:val="000000" w:themeColor="text1"/>
          <w:sz w:val="30"/>
          <w:szCs w:val="30"/>
          <w14:textFill>
            <w14:solidFill>
              <w14:schemeClr w14:val="tx1"/>
            </w14:solidFill>
          </w14:textFill>
        </w:rPr>
      </w:pPr>
      <w:r>
        <w:rPr>
          <w:rFonts w:hint="eastAsia" w:ascii="黑体" w:hAnsi="黑体" w:eastAsia="黑体"/>
          <w:color w:val="000000" w:themeColor="text1"/>
          <w:sz w:val="36"/>
          <w:szCs w:val="30"/>
          <w:lang w:val="en-US" w:eastAsia="zh-CN"/>
          <w14:textFill>
            <w14:solidFill>
              <w14:schemeClr w14:val="tx1"/>
            </w14:solidFill>
          </w14:textFill>
        </w:rPr>
        <w:t xml:space="preserve">    </w:t>
      </w:r>
      <w:r>
        <w:rPr>
          <w:rFonts w:hint="eastAsia" w:ascii="黑体" w:hAnsi="黑体" w:eastAsia="黑体"/>
          <w:color w:val="000000" w:themeColor="text1"/>
          <w:sz w:val="36"/>
          <w:szCs w:val="30"/>
          <w14:textFill>
            <w14:solidFill>
              <w14:schemeClr w14:val="tx1"/>
            </w14:solidFill>
          </w14:textFill>
        </w:rPr>
        <w:t>项目名称：</w:t>
      </w:r>
      <w:r>
        <w:rPr>
          <w:rFonts w:hint="eastAsia" w:ascii="黑体" w:hAnsi="黑体" w:eastAsia="黑体"/>
          <w:color w:val="000000" w:themeColor="text1"/>
          <w:sz w:val="36"/>
          <w:szCs w:val="30"/>
          <w:u w:val="single"/>
          <w14:textFill>
            <w14:solidFill>
              <w14:schemeClr w14:val="tx1"/>
            </w14:solidFill>
          </w14:textFill>
        </w:rPr>
        <w:t>《</w:t>
      </w:r>
      <w:r>
        <w:rPr>
          <w:rFonts w:hint="eastAsia" w:ascii="黑体" w:hAnsi="黑体" w:eastAsia="黑体"/>
          <w:color w:val="000000" w:themeColor="text1"/>
          <w:sz w:val="36"/>
          <w:szCs w:val="30"/>
          <w:u w:val="single"/>
          <w:lang w:eastAsia="zh-CN"/>
          <w14:textFill>
            <w14:solidFill>
              <w14:schemeClr w14:val="tx1"/>
            </w14:solidFill>
          </w14:textFill>
        </w:rPr>
        <w:t>昌都市中心城区城市地下空间开发利用专项</w:t>
      </w:r>
      <w:r>
        <w:rPr>
          <w:rFonts w:hint="eastAsia" w:ascii="黑体" w:hAnsi="黑体" w:eastAsia="黑体"/>
          <w:color w:val="000000" w:themeColor="text1"/>
          <w:sz w:val="36"/>
          <w:szCs w:val="30"/>
          <w:u w:val="single"/>
          <w14:textFill>
            <w14:solidFill>
              <w14:schemeClr w14:val="tx1"/>
            </w14:solidFill>
          </w14:textFill>
        </w:rPr>
        <w:t>规划》项目招标代理</w:t>
      </w:r>
    </w:p>
    <w:p>
      <w:pPr>
        <w:spacing w:line="700" w:lineRule="exact"/>
        <w:rPr>
          <w:rFonts w:hint="eastAsia" w:ascii="黑体" w:hAnsi="黑体" w:eastAsia="黑体"/>
          <w:b/>
          <w:color w:val="000000" w:themeColor="text1"/>
          <w:sz w:val="30"/>
          <w:szCs w:val="30"/>
          <w14:textFill>
            <w14:solidFill>
              <w14:schemeClr w14:val="tx1"/>
            </w14:solidFill>
          </w14:textFill>
        </w:rPr>
      </w:pPr>
    </w:p>
    <w:p>
      <w:pPr>
        <w:spacing w:line="700" w:lineRule="exact"/>
        <w:rPr>
          <w:rFonts w:hint="eastAsia" w:ascii="黑体" w:hAnsi="黑体" w:eastAsia="黑体"/>
          <w:b/>
          <w:color w:val="000000" w:themeColor="text1"/>
          <w:sz w:val="30"/>
          <w:szCs w:val="30"/>
          <w14:textFill>
            <w14:solidFill>
              <w14:schemeClr w14:val="tx1"/>
            </w14:solidFill>
          </w14:textFill>
        </w:rPr>
      </w:pPr>
    </w:p>
    <w:p>
      <w:pPr>
        <w:spacing w:line="700" w:lineRule="exact"/>
        <w:rPr>
          <w:rFonts w:hint="eastAsia" w:ascii="黑体" w:hAnsi="黑体" w:eastAsia="黑体"/>
          <w:b/>
          <w:color w:val="000000" w:themeColor="text1"/>
          <w:sz w:val="30"/>
          <w:szCs w:val="30"/>
          <w14:textFill>
            <w14:solidFill>
              <w14:schemeClr w14:val="tx1"/>
            </w14:solidFill>
          </w14:textFill>
        </w:rPr>
      </w:pPr>
    </w:p>
    <w:p>
      <w:pPr>
        <w:spacing w:line="700" w:lineRule="exact"/>
        <w:rPr>
          <w:rFonts w:hint="eastAsia" w:ascii="黑体" w:hAnsi="黑体" w:eastAsia="黑体"/>
          <w:color w:val="000000" w:themeColor="text1"/>
          <w:sz w:val="36"/>
          <w:szCs w:val="30"/>
          <w14:textFill>
            <w14:solidFill>
              <w14:schemeClr w14:val="tx1"/>
            </w14:solidFill>
          </w14:textFill>
        </w:rPr>
      </w:pPr>
    </w:p>
    <w:p>
      <w:pPr>
        <w:spacing w:line="700" w:lineRule="exact"/>
        <w:rPr>
          <w:rFonts w:hint="eastAsia" w:ascii="黑体" w:hAnsi="黑体" w:eastAsia="黑体"/>
          <w:color w:val="000000" w:themeColor="text1"/>
          <w:sz w:val="36"/>
          <w:szCs w:val="30"/>
          <w14:textFill>
            <w14:solidFill>
              <w14:schemeClr w14:val="tx1"/>
            </w14:solidFill>
          </w14:textFill>
        </w:rPr>
      </w:pPr>
      <w:r>
        <w:rPr>
          <w:rFonts w:hint="eastAsia" w:ascii="黑体" w:hAnsi="黑体" w:eastAsia="黑体"/>
          <w:color w:val="000000" w:themeColor="text1"/>
          <w:sz w:val="36"/>
          <w:szCs w:val="30"/>
          <w:lang w:val="en-US" w:eastAsia="zh-CN"/>
          <w14:textFill>
            <w14:solidFill>
              <w14:schemeClr w14:val="tx1"/>
            </w14:solidFill>
          </w14:textFill>
        </w:rPr>
        <w:t xml:space="preserve">    </w:t>
      </w:r>
      <w:r>
        <w:rPr>
          <w:rFonts w:hint="eastAsia" w:ascii="黑体" w:hAnsi="黑体" w:eastAsia="黑体"/>
          <w:color w:val="000000" w:themeColor="text1"/>
          <w:sz w:val="36"/>
          <w:szCs w:val="30"/>
          <w14:textFill>
            <w14:solidFill>
              <w14:schemeClr w14:val="tx1"/>
            </w14:solidFill>
          </w14:textFill>
        </w:rPr>
        <w:t>采   购   人：</w:t>
      </w:r>
      <w:r>
        <w:rPr>
          <w:rFonts w:hint="eastAsia" w:ascii="黑体" w:hAnsi="黑体" w:eastAsia="黑体"/>
          <w:color w:val="000000" w:themeColor="text1"/>
          <w:sz w:val="36"/>
          <w:szCs w:val="30"/>
          <w:u w:val="single"/>
          <w14:textFill>
            <w14:solidFill>
              <w14:schemeClr w14:val="tx1"/>
            </w14:solidFill>
          </w14:textFill>
        </w:rPr>
        <w:t>昌都市自然资源局</w:t>
      </w:r>
    </w:p>
    <w:p>
      <w:pPr>
        <w:spacing w:line="700" w:lineRule="exact"/>
        <w:ind w:firstLine="1749" w:firstLineChars="486"/>
        <w:rPr>
          <w:rFonts w:hint="eastAsia" w:ascii="黑体" w:hAnsi="黑体" w:eastAsia="黑体"/>
          <w:color w:val="000000" w:themeColor="text1"/>
          <w:sz w:val="36"/>
          <w:szCs w:val="30"/>
          <w14:textFill>
            <w14:solidFill>
              <w14:schemeClr w14:val="tx1"/>
            </w14:solidFill>
          </w14:textFill>
        </w:rPr>
      </w:pPr>
    </w:p>
    <w:p>
      <w:pPr>
        <w:spacing w:line="720" w:lineRule="exact"/>
        <w:jc w:val="center"/>
        <w:outlineLvl w:val="0"/>
        <w:rPr>
          <w:rFonts w:hint="eastAsia" w:ascii="黑体" w:hAnsi="黑体" w:eastAsia="黑体"/>
          <w:color w:val="000000" w:themeColor="text1"/>
          <w:sz w:val="48"/>
          <w:szCs w:val="32"/>
          <w14:textFill>
            <w14:solidFill>
              <w14:schemeClr w14:val="tx1"/>
            </w14:solidFill>
          </w14:textFill>
        </w:rPr>
      </w:pPr>
    </w:p>
    <w:p>
      <w:pPr>
        <w:spacing w:line="720" w:lineRule="exact"/>
        <w:jc w:val="center"/>
        <w:outlineLvl w:val="0"/>
        <w:rPr>
          <w:rFonts w:hint="eastAsia" w:ascii="黑体" w:hAnsi="黑体" w:eastAsia="黑体"/>
          <w:color w:val="000000" w:themeColor="text1"/>
          <w:sz w:val="48"/>
          <w:szCs w:val="32"/>
          <w14:textFill>
            <w14:solidFill>
              <w14:schemeClr w14:val="tx1"/>
            </w14:solidFill>
          </w14:textFill>
        </w:rPr>
      </w:pPr>
    </w:p>
    <w:p>
      <w:pPr>
        <w:spacing w:line="720" w:lineRule="exact"/>
        <w:jc w:val="center"/>
        <w:outlineLvl w:val="0"/>
        <w:rPr>
          <w:rFonts w:hint="eastAsia" w:ascii="黑体" w:hAnsi="黑体" w:eastAsia="黑体"/>
          <w:color w:val="000000" w:themeColor="text1"/>
          <w:sz w:val="48"/>
          <w:szCs w:val="32"/>
          <w14:textFill>
            <w14:solidFill>
              <w14:schemeClr w14:val="tx1"/>
            </w14:solidFill>
          </w14:textFill>
        </w:rPr>
      </w:pPr>
    </w:p>
    <w:p>
      <w:pPr>
        <w:spacing w:line="720" w:lineRule="exact"/>
        <w:jc w:val="center"/>
        <w:outlineLvl w:val="0"/>
        <w:rPr>
          <w:rFonts w:hint="eastAsia" w:ascii="黑体" w:hAnsi="黑体" w:eastAsia="黑体"/>
          <w:color w:val="000000" w:themeColor="text1"/>
          <w:sz w:val="48"/>
          <w:szCs w:val="32"/>
          <w14:textFill>
            <w14:solidFill>
              <w14:schemeClr w14:val="tx1"/>
            </w14:solidFill>
          </w14:textFill>
        </w:rPr>
      </w:pPr>
    </w:p>
    <w:p>
      <w:pPr>
        <w:spacing w:line="720" w:lineRule="exact"/>
        <w:jc w:val="center"/>
        <w:outlineLvl w:val="0"/>
        <w:rPr>
          <w:rFonts w:hint="eastAsia" w:ascii="黑体" w:hAnsi="黑体" w:eastAsia="黑体"/>
          <w:color w:val="000000" w:themeColor="text1"/>
          <w:sz w:val="48"/>
          <w:szCs w:val="32"/>
          <w14:textFill>
            <w14:solidFill>
              <w14:schemeClr w14:val="tx1"/>
            </w14:solidFill>
          </w14:textFill>
        </w:rPr>
      </w:pPr>
    </w:p>
    <w:p>
      <w:pPr>
        <w:spacing w:line="720" w:lineRule="exact"/>
        <w:jc w:val="center"/>
        <w:outlineLvl w:val="0"/>
        <w:rPr>
          <w:rFonts w:hint="eastAsia" w:ascii="黑体" w:hAnsi="黑体" w:eastAsia="黑体"/>
          <w:color w:val="000000" w:themeColor="text1"/>
          <w:sz w:val="48"/>
          <w:szCs w:val="32"/>
          <w14:textFill>
            <w14:solidFill>
              <w14:schemeClr w14:val="tx1"/>
            </w14:solidFill>
          </w14:textFill>
        </w:rPr>
      </w:pPr>
      <w:r>
        <w:rPr>
          <w:rFonts w:hint="eastAsia" w:ascii="黑体" w:hAnsi="黑体" w:eastAsia="黑体"/>
          <w:color w:val="000000" w:themeColor="text1"/>
          <w:sz w:val="48"/>
          <w:szCs w:val="32"/>
          <w14:textFill>
            <w14:solidFill>
              <w14:schemeClr w14:val="tx1"/>
            </w14:solidFill>
          </w14:textFill>
        </w:rPr>
        <w:t>二〇二五年二月</w:t>
      </w:r>
    </w:p>
    <w:p>
      <w:pPr>
        <w:spacing w:line="480" w:lineRule="exact"/>
        <w:outlineLvl w:val="0"/>
        <w:rPr>
          <w:rFonts w:hint="eastAsia" w:ascii="黑体" w:hAnsi="黑体" w:eastAsia="黑体"/>
          <w:color w:val="000000" w:themeColor="text1"/>
          <w:sz w:val="44"/>
          <w:szCs w:val="28"/>
          <w14:textFill>
            <w14:solidFill>
              <w14:schemeClr w14:val="tx1"/>
            </w14:solidFill>
          </w14:textFill>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jc w:val="center"/>
        <w:outlineLvl w:val="0"/>
        <w:rPr>
          <w:rFonts w:hint="eastAsia" w:ascii="黑体" w:hAnsi="黑体" w:eastAsia="黑体"/>
          <w:b/>
          <w:bCs/>
          <w:color w:val="000000" w:themeColor="text1"/>
          <w:spacing w:val="80"/>
          <w:sz w:val="44"/>
          <w:szCs w:val="44"/>
          <w14:textFill>
            <w14:solidFill>
              <w14:schemeClr w14:val="tx1"/>
            </w14:solidFill>
          </w14:textFill>
        </w:rPr>
      </w:pPr>
      <w:r>
        <w:rPr>
          <w:rFonts w:hint="eastAsia" w:ascii="黑体" w:hAnsi="黑体" w:eastAsia="黑体"/>
          <w:b/>
          <w:bCs/>
          <w:color w:val="000000" w:themeColor="text1"/>
          <w:spacing w:val="80"/>
          <w:sz w:val="44"/>
          <w:szCs w:val="44"/>
          <w14:textFill>
            <w14:solidFill>
              <w14:schemeClr w14:val="tx1"/>
            </w14:solidFill>
          </w14:textFill>
        </w:rPr>
        <w:t>（综合评分法）</w:t>
      </w:r>
    </w:p>
    <w:p>
      <w:pPr>
        <w:pStyle w:val="2"/>
        <w:spacing w:before="0" w:after="0" w:line="312" w:lineRule="auto"/>
        <w:rPr>
          <w:rFonts w:hint="eastAsia" w:ascii="宋体" w:hAnsi="宋体" w:cs="宋体"/>
          <w:color w:val="000000" w:themeColor="text1"/>
          <w:sz w:val="24"/>
          <w:szCs w:val="24"/>
          <w14:textFill>
            <w14:solidFill>
              <w14:schemeClr w14:val="tx1"/>
            </w14:solidFill>
          </w14:textFill>
        </w:rPr>
      </w:pPr>
      <w:bookmarkStart w:id="0" w:name="_Toc7625"/>
      <w:bookmarkStart w:id="1" w:name="_Toc3463"/>
      <w:bookmarkStart w:id="2" w:name="_Toc25458"/>
      <w:bookmarkStart w:id="3" w:name="_Toc18881"/>
      <w:bookmarkStart w:id="4" w:name="_Toc12808"/>
      <w:bookmarkStart w:id="5" w:name="_Toc317775175"/>
      <w:bookmarkStart w:id="6" w:name="_Toc26820"/>
      <w:bookmarkStart w:id="7" w:name="_Toc313893526"/>
      <w:bookmarkStart w:id="8" w:name="_Toc18159"/>
      <w:r>
        <w:rPr>
          <w:rFonts w:hint="eastAsia" w:ascii="宋体" w:hAnsi="宋体" w:cs="宋体"/>
          <w:color w:val="000000" w:themeColor="text1"/>
          <w:sz w:val="24"/>
          <w:szCs w:val="24"/>
          <w14:textFill>
            <w14:solidFill>
              <w14:schemeClr w14:val="tx1"/>
            </w14:solidFill>
          </w14:textFill>
        </w:rPr>
        <w:t>一、询比采购内容</w:t>
      </w:r>
      <w:bookmarkEnd w:id="0"/>
      <w:bookmarkEnd w:id="1"/>
      <w:bookmarkEnd w:id="2"/>
      <w:bookmarkEnd w:id="3"/>
      <w:bookmarkEnd w:id="4"/>
      <w:bookmarkEnd w:id="5"/>
      <w:bookmarkEnd w:id="6"/>
      <w:bookmarkEnd w:id="7"/>
      <w:bookmarkEnd w:id="8"/>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2977"/>
        <w:gridCol w:w="1093"/>
        <w:gridCol w:w="110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813"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b/>
                <w:bCs/>
                <w:color w:val="000000" w:themeColor="text1"/>
                <w:kern w:val="0"/>
                <w:sz w:val="21"/>
                <w:szCs w:val="24"/>
                <w14:textFill>
                  <w14:solidFill>
                    <w14:schemeClr w14:val="tx1"/>
                  </w14:solidFill>
                </w14:textFill>
              </w:rPr>
            </w:pPr>
            <w:bookmarkStart w:id="9" w:name="_Toc15727"/>
            <w:bookmarkStart w:id="10" w:name="_Toc22399"/>
            <w:bookmarkStart w:id="11" w:name="_Toc15576"/>
            <w:bookmarkStart w:id="12" w:name="_Toc25190"/>
            <w:bookmarkStart w:id="13" w:name="_Toc1790"/>
            <w:bookmarkStart w:id="14" w:name="_Toc6462"/>
            <w:bookmarkStart w:id="15" w:name="_Toc19437"/>
            <w:bookmarkStart w:id="16" w:name="_Toc373860293"/>
            <w:bookmarkStart w:id="17" w:name="_Toc317775178"/>
            <w:r>
              <w:rPr>
                <w:rFonts w:hint="eastAsia" w:ascii="宋体" w:hAnsi="宋体" w:cs="宋体"/>
                <w:b/>
                <w:bCs/>
                <w:color w:val="000000" w:themeColor="text1"/>
                <w:kern w:val="0"/>
                <w:sz w:val="21"/>
                <w:szCs w:val="24"/>
                <w14:textFill>
                  <w14:solidFill>
                    <w14:schemeClr w14:val="tx1"/>
                  </w14:solidFill>
                </w14:textFill>
              </w:rPr>
              <w:t>项目名称</w:t>
            </w:r>
          </w:p>
        </w:tc>
        <w:tc>
          <w:tcPr>
            <w:tcW w:w="2977"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b/>
                <w:bCs/>
                <w:color w:val="000000" w:themeColor="text1"/>
                <w:kern w:val="0"/>
                <w:sz w:val="21"/>
                <w:szCs w:val="24"/>
                <w14:textFill>
                  <w14:solidFill>
                    <w14:schemeClr w14:val="tx1"/>
                  </w14:solidFill>
                </w14:textFill>
              </w:rPr>
            </w:pPr>
            <w:r>
              <w:rPr>
                <w:rFonts w:hint="eastAsia" w:ascii="宋体" w:hAnsi="宋体" w:cs="宋体"/>
                <w:b/>
                <w:bCs/>
                <w:color w:val="000000" w:themeColor="text1"/>
                <w:kern w:val="0"/>
                <w:sz w:val="21"/>
                <w:szCs w:val="24"/>
                <w14:textFill>
                  <w14:solidFill>
                    <w14:schemeClr w14:val="tx1"/>
                  </w14:solidFill>
                </w14:textFill>
              </w:rPr>
              <w:t>采购预算</w:t>
            </w:r>
          </w:p>
          <w:p>
            <w:pPr>
              <w:jc w:val="center"/>
              <w:rPr>
                <w:rFonts w:hint="eastAsia" w:ascii="宋体" w:hAnsi="宋体" w:cs="宋体"/>
                <w:b/>
                <w:bCs/>
                <w:color w:val="000000" w:themeColor="text1"/>
                <w:kern w:val="0"/>
                <w:sz w:val="21"/>
                <w:szCs w:val="24"/>
                <w14:textFill>
                  <w14:solidFill>
                    <w14:schemeClr w14:val="tx1"/>
                  </w14:solidFill>
                </w14:textFill>
              </w:rPr>
            </w:pPr>
            <w:r>
              <w:rPr>
                <w:rFonts w:hint="eastAsia" w:ascii="宋体" w:hAnsi="宋体" w:cs="宋体"/>
                <w:b/>
                <w:bCs/>
                <w:color w:val="000000" w:themeColor="text1"/>
                <w:kern w:val="0"/>
                <w:sz w:val="21"/>
                <w:szCs w:val="24"/>
                <w14:textFill>
                  <w14:solidFill>
                    <w14:schemeClr w14:val="tx1"/>
                  </w14:solidFill>
                </w14:textFill>
              </w:rPr>
              <w:t>（元）</w:t>
            </w:r>
          </w:p>
        </w:tc>
        <w:tc>
          <w:tcPr>
            <w:tcW w:w="1093" w:type="dxa"/>
            <w:tcBorders>
              <w:top w:val="single" w:color="auto" w:sz="4" w:space="0"/>
              <w:left w:val="single" w:color="auto" w:sz="4" w:space="0"/>
              <w:right w:val="single" w:color="auto" w:sz="4" w:space="0"/>
            </w:tcBorders>
            <w:vAlign w:val="center"/>
          </w:tcPr>
          <w:p>
            <w:pPr>
              <w:jc w:val="center"/>
              <w:rPr>
                <w:rFonts w:hint="eastAsia" w:ascii="宋体" w:hAnsi="宋体" w:cs="宋体"/>
                <w:b/>
                <w:bCs/>
                <w:color w:val="000000" w:themeColor="text1"/>
                <w:kern w:val="0"/>
                <w:sz w:val="21"/>
                <w:szCs w:val="24"/>
                <w14:textFill>
                  <w14:solidFill>
                    <w14:schemeClr w14:val="tx1"/>
                  </w14:solidFill>
                </w14:textFill>
              </w:rPr>
            </w:pPr>
            <w:r>
              <w:rPr>
                <w:rFonts w:hint="eastAsia" w:ascii="宋体" w:hAnsi="宋体" w:cs="宋体"/>
                <w:b/>
                <w:bCs/>
                <w:color w:val="000000" w:themeColor="text1"/>
                <w:kern w:val="0"/>
                <w:sz w:val="21"/>
                <w:szCs w:val="24"/>
                <w14:textFill>
                  <w14:solidFill>
                    <w14:schemeClr w14:val="tx1"/>
                  </w14:solidFill>
                </w14:textFill>
              </w:rPr>
              <w:t>成交供应商数量（名）</w:t>
            </w:r>
          </w:p>
        </w:tc>
        <w:tc>
          <w:tcPr>
            <w:tcW w:w="1100" w:type="dxa"/>
            <w:tcBorders>
              <w:top w:val="single" w:color="auto" w:sz="4" w:space="0"/>
              <w:left w:val="single" w:color="auto" w:sz="4" w:space="0"/>
              <w:right w:val="single" w:color="auto" w:sz="4" w:space="0"/>
            </w:tcBorders>
            <w:vAlign w:val="center"/>
          </w:tcPr>
          <w:p>
            <w:pPr>
              <w:rPr>
                <w:rFonts w:hint="eastAsia" w:ascii="宋体" w:hAnsi="宋体" w:cs="宋体"/>
                <w:b/>
                <w:bCs/>
                <w:color w:val="000000" w:themeColor="text1"/>
                <w:kern w:val="0"/>
                <w:sz w:val="21"/>
                <w:szCs w:val="24"/>
                <w14:textFill>
                  <w14:solidFill>
                    <w14:schemeClr w14:val="tx1"/>
                  </w14:solidFill>
                </w14:textFill>
              </w:rPr>
            </w:pPr>
            <w:r>
              <w:rPr>
                <w:rFonts w:hint="eastAsia" w:ascii="宋体" w:hAnsi="宋体" w:cs="宋体"/>
                <w:b/>
                <w:bCs/>
                <w:color w:val="000000" w:themeColor="text1"/>
                <w:kern w:val="0"/>
                <w:sz w:val="21"/>
                <w:szCs w:val="24"/>
                <w14:textFill>
                  <w14:solidFill>
                    <w14:schemeClr w14:val="tx1"/>
                  </w14:solidFill>
                </w14:textFill>
              </w:rPr>
              <w:t>资金来源</w:t>
            </w:r>
          </w:p>
        </w:tc>
        <w:tc>
          <w:tcPr>
            <w:tcW w:w="1100" w:type="dxa"/>
            <w:tcBorders>
              <w:top w:val="single" w:color="auto" w:sz="4" w:space="0"/>
              <w:left w:val="single" w:color="auto" w:sz="4" w:space="0"/>
              <w:right w:val="single" w:color="auto" w:sz="4" w:space="0"/>
            </w:tcBorders>
            <w:vAlign w:val="center"/>
          </w:tcPr>
          <w:p>
            <w:pPr>
              <w:rPr>
                <w:rFonts w:hint="eastAsia" w:ascii="宋体" w:hAnsi="宋体" w:cs="宋体"/>
                <w:b/>
                <w:bCs/>
                <w:color w:val="000000" w:themeColor="text1"/>
                <w:kern w:val="0"/>
                <w:sz w:val="21"/>
                <w:szCs w:val="24"/>
                <w14:textFill>
                  <w14:solidFill>
                    <w14:schemeClr w14:val="tx1"/>
                  </w14:solidFill>
                </w14:textFill>
              </w:rPr>
            </w:pPr>
            <w:r>
              <w:rPr>
                <w:rFonts w:hint="eastAsia" w:ascii="宋体" w:hAnsi="宋体" w:cs="宋体"/>
                <w:b/>
                <w:bCs/>
                <w:color w:val="000000" w:themeColor="text1"/>
                <w:kern w:val="0"/>
                <w:sz w:val="21"/>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813"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color w:val="000000" w:themeColor="text1"/>
                <w:kern w:val="0"/>
                <w:sz w:val="21"/>
                <w:szCs w:val="24"/>
                <w14:textFill>
                  <w14:solidFill>
                    <w14:schemeClr w14:val="tx1"/>
                  </w14:solidFill>
                </w14:textFill>
              </w:rPr>
            </w:pPr>
            <w:bookmarkStart w:id="18" w:name="_Hlk344477914"/>
            <w:r>
              <w:rPr>
                <w:rFonts w:hint="eastAsia" w:ascii="宋体" w:hAnsi="宋体" w:cs="宋体"/>
                <w:color w:val="000000" w:themeColor="text1"/>
                <w:kern w:val="0"/>
                <w:sz w:val="21"/>
                <w:szCs w:val="24"/>
                <w14:textFill>
                  <w14:solidFill>
                    <w14:schemeClr w14:val="tx1"/>
                  </w14:solidFill>
                </w14:textFill>
              </w:rPr>
              <w:t>《昌都市中心城区城市地下空间开发利用专项规划》项目招标代理</w:t>
            </w:r>
          </w:p>
        </w:tc>
        <w:tc>
          <w:tcPr>
            <w:tcW w:w="2977"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color w:val="000000" w:themeColor="text1"/>
                <w:kern w:val="0"/>
                <w:sz w:val="21"/>
                <w:szCs w:val="24"/>
                <w14:textFill>
                  <w14:solidFill>
                    <w14:schemeClr w14:val="tx1"/>
                  </w14:solidFill>
                </w14:textFill>
              </w:rPr>
            </w:pPr>
            <w:r>
              <w:rPr>
                <w:rFonts w:hint="eastAsia" w:ascii="宋体" w:hAnsi="宋体" w:cs="宋体"/>
                <w:color w:val="000000" w:themeColor="text1"/>
                <w:kern w:val="0"/>
                <w:sz w:val="21"/>
                <w:szCs w:val="24"/>
                <w14:textFill>
                  <w14:solidFill>
                    <w14:schemeClr w14:val="tx1"/>
                  </w14:solidFill>
                </w14:textFill>
              </w:rPr>
              <w:t xml:space="preserve">本项目投标标价设为10000.00（大写：壹万元整）。最终按照相关文件执行。  </w:t>
            </w:r>
          </w:p>
        </w:tc>
        <w:tc>
          <w:tcPr>
            <w:tcW w:w="1093"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color w:val="000000" w:themeColor="text1"/>
                <w:kern w:val="0"/>
                <w:sz w:val="21"/>
                <w:szCs w:val="24"/>
                <w14:textFill>
                  <w14:solidFill>
                    <w14:schemeClr w14:val="tx1"/>
                  </w14:solidFill>
                </w14:textFill>
              </w:rPr>
            </w:pPr>
            <w:r>
              <w:rPr>
                <w:rFonts w:hint="eastAsia" w:ascii="宋体" w:hAnsi="宋体" w:cs="宋体"/>
                <w:color w:val="000000" w:themeColor="text1"/>
                <w:kern w:val="0"/>
                <w:sz w:val="21"/>
                <w:szCs w:val="24"/>
                <w14:textFill>
                  <w14:solidFill>
                    <w14:schemeClr w14:val="tx1"/>
                  </w14:solidFill>
                </w14:textFill>
              </w:rPr>
              <w:t>1</w:t>
            </w:r>
          </w:p>
        </w:tc>
        <w:tc>
          <w:tcPr>
            <w:tcW w:w="1100" w:type="dxa"/>
            <w:tcBorders>
              <w:top w:val="single" w:color="auto" w:sz="4" w:space="0"/>
              <w:left w:val="single" w:color="auto" w:sz="4" w:space="0"/>
              <w:right w:val="single" w:color="auto" w:sz="4" w:space="0"/>
            </w:tcBorders>
            <w:vAlign w:val="center"/>
          </w:tcPr>
          <w:p>
            <w:pPr>
              <w:rPr>
                <w:rFonts w:hint="eastAsia" w:ascii="宋体" w:hAnsi="宋体"/>
                <w:b/>
                <w:color w:val="000000" w:themeColor="text1"/>
                <w:sz w:val="21"/>
                <w:szCs w:val="2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财政预算资金</w:t>
            </w:r>
          </w:p>
        </w:tc>
        <w:tc>
          <w:tcPr>
            <w:tcW w:w="1100" w:type="dxa"/>
            <w:tcBorders>
              <w:top w:val="single" w:color="auto" w:sz="4" w:space="0"/>
              <w:left w:val="single" w:color="auto" w:sz="4" w:space="0"/>
              <w:right w:val="single" w:color="auto" w:sz="4" w:space="0"/>
            </w:tcBorders>
            <w:vAlign w:val="center"/>
          </w:tcPr>
          <w:p>
            <w:pPr>
              <w:rPr>
                <w:rFonts w:hint="eastAsia" w:ascii="宋体" w:hAnsi="宋体"/>
                <w:b/>
                <w:color w:val="000000" w:themeColor="text1"/>
                <w:sz w:val="21"/>
                <w:szCs w:val="21"/>
                <w14:textFill>
                  <w14:solidFill>
                    <w14:schemeClr w14:val="tx1"/>
                  </w14:solidFill>
                </w14:textFill>
              </w:rPr>
            </w:pPr>
          </w:p>
        </w:tc>
      </w:tr>
      <w:bookmarkEnd w:id="18"/>
    </w:tbl>
    <w:p>
      <w:pPr>
        <w:pStyle w:val="2"/>
        <w:spacing w:before="0" w:after="0" w:line="312" w:lineRule="auto"/>
        <w:rPr>
          <w:rFonts w:hint="eastAsia" w:ascii="宋体" w:hAnsi="宋体" w:cs="宋体"/>
          <w:color w:val="000000" w:themeColor="text1"/>
          <w:sz w:val="24"/>
          <w:szCs w:val="24"/>
          <w14:textFill>
            <w14:solidFill>
              <w14:schemeClr w14:val="tx1"/>
            </w14:solidFill>
          </w14:textFill>
        </w:rPr>
      </w:pPr>
    </w:p>
    <w:p>
      <w:pPr>
        <w:pStyle w:val="2"/>
        <w:spacing w:before="0" w:after="0"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二、询比</w:t>
      </w:r>
      <w:bookmarkEnd w:id="9"/>
      <w:bookmarkEnd w:id="10"/>
      <w:bookmarkEnd w:id="11"/>
      <w:bookmarkEnd w:id="12"/>
      <w:bookmarkEnd w:id="13"/>
      <w:bookmarkEnd w:id="14"/>
      <w:bookmarkEnd w:id="15"/>
      <w:r>
        <w:rPr>
          <w:rFonts w:hint="eastAsia" w:ascii="宋体" w:hAnsi="宋体" w:cs="宋体"/>
          <w:color w:val="000000" w:themeColor="text1"/>
          <w:sz w:val="24"/>
          <w:szCs w:val="24"/>
          <w14:textFill>
            <w14:solidFill>
              <w14:schemeClr w14:val="tx1"/>
            </w14:solidFill>
          </w14:textFill>
        </w:rPr>
        <w:t>资格条件</w:t>
      </w:r>
    </w:p>
    <w:p>
      <w:pPr>
        <w:spacing w:line="312" w:lineRule="auto"/>
        <w:ind w:firstLine="481" w:firstLineChars="20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（一）一般资格条件</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1、具有独立承担民事责任的能力（提供法人或者其他组织的营业执照等证明文件，扫描件加盖公章）；</w:t>
      </w:r>
      <w:r>
        <w:rPr>
          <w:rFonts w:hint="eastAsia" w:ascii="宋体" w:hAnsi="宋体" w:cs="宋体"/>
          <w:color w:val="000000" w:themeColor="text1"/>
          <w:sz w:val="24"/>
          <w:szCs w:val="24"/>
          <w14:textFill>
            <w14:solidFill>
              <w14:schemeClr w14:val="tx1"/>
            </w14:solidFill>
          </w14:textFill>
        </w:rPr>
        <w:br w:type="textWrapping"/>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2、具有良好的商业信誉和健全的财务会计制度；</w:t>
      </w:r>
      <w:r>
        <w:rPr>
          <w:rFonts w:hint="eastAsia" w:ascii="宋体" w:hAnsi="宋体" w:cs="宋体"/>
          <w:color w:val="000000" w:themeColor="text1"/>
          <w:sz w:val="24"/>
          <w:szCs w:val="24"/>
          <w14:textFill>
            <w14:solidFill>
              <w14:schemeClr w14:val="tx1"/>
            </w14:solidFill>
          </w14:textFill>
        </w:rPr>
        <w:br w:type="textWrapping"/>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3、具有履行合同所必需的设备和专业技术能力；</w:t>
      </w:r>
      <w:r>
        <w:rPr>
          <w:rFonts w:hint="eastAsia" w:ascii="宋体" w:hAnsi="宋体" w:cs="宋体"/>
          <w:color w:val="000000" w:themeColor="text1"/>
          <w:sz w:val="24"/>
          <w:szCs w:val="24"/>
          <w14:textFill>
            <w14:solidFill>
              <w14:schemeClr w14:val="tx1"/>
            </w14:solidFill>
          </w14:textFill>
        </w:rPr>
        <w:br w:type="textWrapping"/>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4、有依法缴纳税收和社会保障资金的良好记录；</w:t>
      </w:r>
      <w:r>
        <w:rPr>
          <w:rFonts w:hint="eastAsia" w:ascii="宋体" w:hAnsi="宋体" w:cs="宋体"/>
          <w:color w:val="000000" w:themeColor="text1"/>
          <w:sz w:val="24"/>
          <w:szCs w:val="24"/>
          <w14:textFill>
            <w14:solidFill>
              <w14:schemeClr w14:val="tx1"/>
            </w14:solidFill>
          </w14:textFill>
        </w:rPr>
        <w:br w:type="textWrapping"/>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5、参加政府采购活动前三年内，在经营活动中没有重大违法记录；</w:t>
      </w:r>
      <w:r>
        <w:rPr>
          <w:rFonts w:hint="eastAsia" w:ascii="宋体" w:hAnsi="宋体" w:cs="宋体"/>
          <w:color w:val="000000" w:themeColor="text1"/>
          <w:sz w:val="24"/>
          <w:szCs w:val="24"/>
          <w14:textFill>
            <w14:solidFill>
              <w14:schemeClr w14:val="tx1"/>
            </w14:solidFill>
          </w14:textFill>
        </w:rPr>
        <w:br w:type="textWrapping"/>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6、法律、行政法规规定的其他条件。</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（2-6由供应商自行提供承诺说明，加盖公章）</w:t>
      </w:r>
    </w:p>
    <w:p>
      <w:pPr>
        <w:spacing w:line="312" w:lineRule="auto"/>
        <w:ind w:firstLine="481" w:firstLineChars="20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（二）特定资格条件</w:t>
      </w:r>
    </w:p>
    <w:p>
      <w:pPr>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无</w:t>
      </w:r>
    </w:p>
    <w:p>
      <w:pPr>
        <w:ind w:firstLine="480" w:firstLineChars="200"/>
        <w:rPr>
          <w:rFonts w:hint="eastAsia" w:ascii="宋体" w:hAnsi="宋体" w:cs="宋体"/>
          <w:color w:val="000000" w:themeColor="text1"/>
          <w:sz w:val="24"/>
          <w:szCs w:val="24"/>
          <w14:textFill>
            <w14:solidFill>
              <w14:schemeClr w14:val="tx1"/>
            </w14:solidFill>
          </w14:textFill>
        </w:rPr>
      </w:pPr>
    </w:p>
    <w:bookmarkEnd w:id="16"/>
    <w:bookmarkEnd w:id="17"/>
    <w:p>
      <w:pPr>
        <w:snapToGrid w:val="0"/>
        <w:spacing w:line="360" w:lineRule="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三、采购服务内容</w:t>
      </w:r>
    </w:p>
    <w:p>
      <w:pPr>
        <w:snapToGrid w:val="0"/>
        <w:spacing w:line="360" w:lineRule="auto"/>
        <w:ind w:firstLine="480" w:firstLineChars="200"/>
        <w:rPr>
          <w:rFonts w:hint="eastAsia" w:ascii="宋体" w:hAnsi="宋体" w:cs="宋体"/>
          <w:b w:val="0"/>
          <w:bCs w:val="0"/>
          <w:i w:val="0"/>
          <w:iCs w:val="0"/>
          <w:color w:val="000000" w:themeColor="text1"/>
          <w:sz w:val="24"/>
          <w:szCs w:val="24"/>
          <w:u w:val="none"/>
          <w14:textFill>
            <w14:solidFill>
              <w14:schemeClr w14:val="tx1"/>
            </w14:solidFill>
          </w14:textFill>
        </w:rPr>
      </w:pPr>
      <w:r>
        <w:rPr>
          <w:rFonts w:hint="eastAsia" w:ascii="宋体" w:hAnsi="宋体" w:cs="宋体"/>
          <w:b w:val="0"/>
          <w:bCs w:val="0"/>
          <w:i w:val="0"/>
          <w:iCs w:val="0"/>
          <w:color w:val="000000" w:themeColor="text1"/>
          <w:sz w:val="24"/>
          <w:szCs w:val="24"/>
          <w:u w:val="none"/>
          <w14:textFill>
            <w14:solidFill>
              <w14:schemeClr w14:val="tx1"/>
            </w14:solidFill>
          </w14:textFill>
        </w:rPr>
        <w:t>根据《</w:t>
      </w:r>
      <w:r>
        <w:rPr>
          <w:rFonts w:hint="eastAsia" w:ascii="宋体" w:hAnsi="宋体" w:cs="宋体"/>
          <w:b w:val="0"/>
          <w:bCs w:val="0"/>
          <w:i w:val="0"/>
          <w:iCs w:val="0"/>
          <w:color w:val="000000" w:themeColor="text1"/>
          <w:sz w:val="24"/>
          <w:szCs w:val="24"/>
          <w:u w:val="none"/>
          <w:lang w:eastAsia="zh-CN"/>
          <w14:textFill>
            <w14:solidFill>
              <w14:schemeClr w14:val="tx1"/>
            </w14:solidFill>
          </w14:textFill>
        </w:rPr>
        <w:t>昌都市中心城区城市地下空间开发利用专项</w:t>
      </w:r>
      <w:r>
        <w:rPr>
          <w:rFonts w:hint="eastAsia" w:ascii="宋体" w:hAnsi="宋体" w:cs="宋体"/>
          <w:b w:val="0"/>
          <w:bCs w:val="0"/>
          <w:i w:val="0"/>
          <w:iCs w:val="0"/>
          <w:color w:val="000000" w:themeColor="text1"/>
          <w:sz w:val="24"/>
          <w:szCs w:val="24"/>
          <w:u w:val="none"/>
          <w14:textFill>
            <w14:solidFill>
              <w14:schemeClr w14:val="tx1"/>
            </w14:solidFill>
          </w14:textFill>
        </w:rPr>
        <w:t>规划编制方案》，结合《自然资源部关于探索推进城市地下空间开发利用的指导意见》（自然资发〔2024〕146号）</w:t>
      </w:r>
      <w:r>
        <w:rPr>
          <w:rFonts w:hint="eastAsia" w:ascii="宋体" w:hAnsi="宋体" w:cs="宋体"/>
          <w:b w:val="0"/>
          <w:bCs w:val="0"/>
          <w:i w:val="0"/>
          <w:iCs w:val="0"/>
          <w:color w:val="000000" w:themeColor="text1"/>
          <w:sz w:val="24"/>
          <w:szCs w:val="24"/>
          <w:u w:val="none"/>
          <w:lang w:eastAsia="zh-CN"/>
          <w14:textFill>
            <w14:solidFill>
              <w14:schemeClr w14:val="tx1"/>
            </w14:solidFill>
          </w14:textFill>
        </w:rPr>
        <w:t>，</w:t>
      </w:r>
      <w:r>
        <w:rPr>
          <w:rFonts w:hint="eastAsia" w:ascii="宋体" w:hAnsi="宋体" w:cs="宋体"/>
          <w:b w:val="0"/>
          <w:bCs w:val="0"/>
          <w:i w:val="0"/>
          <w:iCs w:val="0"/>
          <w:color w:val="000000" w:themeColor="text1"/>
          <w:sz w:val="24"/>
          <w:szCs w:val="24"/>
          <w:u w:val="none"/>
          <w14:textFill>
            <w14:solidFill>
              <w14:schemeClr w14:val="tx1"/>
            </w14:solidFill>
          </w14:textFill>
        </w:rPr>
        <w:t>完成昌都市中心城区20.52平方公里的城镇开发边界</w:t>
      </w:r>
      <w:r>
        <w:rPr>
          <w:rFonts w:hint="eastAsia" w:ascii="宋体" w:hAnsi="宋体" w:cs="宋体"/>
          <w:b w:val="0"/>
          <w:bCs w:val="0"/>
          <w:i w:val="0"/>
          <w:iCs w:val="0"/>
          <w:color w:val="000000" w:themeColor="text1"/>
          <w:sz w:val="24"/>
          <w:szCs w:val="24"/>
          <w:u w:val="none"/>
          <w:lang w:eastAsia="zh-CN"/>
          <w14:textFill>
            <w14:solidFill>
              <w14:schemeClr w14:val="tx1"/>
            </w14:solidFill>
          </w14:textFill>
        </w:rPr>
        <w:t>内城市地下空间开发利用专项</w:t>
      </w:r>
      <w:r>
        <w:rPr>
          <w:rFonts w:hint="eastAsia" w:ascii="宋体" w:hAnsi="宋体" w:cs="宋体"/>
          <w:b w:val="0"/>
          <w:bCs w:val="0"/>
          <w:i w:val="0"/>
          <w:iCs w:val="0"/>
          <w:color w:val="000000" w:themeColor="text1"/>
          <w:sz w:val="24"/>
          <w:szCs w:val="24"/>
          <w:u w:val="none"/>
          <w14:textFill>
            <w14:solidFill>
              <w14:schemeClr w14:val="tx1"/>
            </w14:solidFill>
          </w14:textFill>
        </w:rPr>
        <w:t>规划项目招标工作。</w:t>
      </w:r>
    </w:p>
    <w:p>
      <w:pPr>
        <w:snapToGrid w:val="0"/>
        <w:spacing w:line="360" w:lineRule="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四、服务期</w:t>
      </w:r>
    </w:p>
    <w:p>
      <w:pPr>
        <w:snapToGrid w:val="0"/>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自合同签订之日起</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30</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天（直至完成全部服务，具体以签订合同为准）。</w:t>
      </w:r>
    </w:p>
    <w:p>
      <w:pPr>
        <w:snapToGrid w:val="0"/>
        <w:spacing w:line="360" w:lineRule="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五、付款方式</w:t>
      </w:r>
    </w:p>
    <w:p>
      <w:pPr>
        <w:snapToGrid w:val="0"/>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项目服务完成验收后一次性付款。</w:t>
      </w:r>
    </w:p>
    <w:p>
      <w:pPr>
        <w:pStyle w:val="2"/>
        <w:spacing w:before="0" w:after="0" w:line="312" w:lineRule="auto"/>
        <w:rPr>
          <w:rFonts w:hint="eastAsia" w:ascii="宋体" w:hAnsi="宋体" w:cs="宋体"/>
          <w:color w:val="000000" w:themeColor="text1"/>
          <w:sz w:val="24"/>
          <w:szCs w:val="24"/>
          <w14:textFill>
            <w14:solidFill>
              <w14:schemeClr w14:val="tx1"/>
            </w14:solidFill>
          </w14:textFill>
        </w:rPr>
      </w:pPr>
      <w:bookmarkStart w:id="19" w:name="_Toc25886"/>
      <w:bookmarkStart w:id="20" w:name="_Toc11828"/>
      <w:bookmarkStart w:id="21" w:name="_Toc9654"/>
      <w:bookmarkStart w:id="22" w:name="_Toc20778"/>
      <w:bookmarkStart w:id="23" w:name="_Toc27955"/>
      <w:bookmarkStart w:id="24" w:name="_Toc3475"/>
      <w:bookmarkStart w:id="25" w:name="_Toc5085"/>
      <w:bookmarkStart w:id="26" w:name="_Toc9027"/>
      <w:bookmarkStart w:id="27" w:name="_Toc31315"/>
      <w:bookmarkStart w:id="28" w:name="_Toc14778"/>
      <w:bookmarkStart w:id="29" w:name="_Toc15478"/>
      <w:bookmarkStart w:id="30" w:name="_Toc19730"/>
      <w:bookmarkStart w:id="31" w:name="_Toc25516"/>
      <w:bookmarkStart w:id="32" w:name="_Toc13969"/>
      <w:r>
        <w:rPr>
          <w:rFonts w:hint="eastAsia" w:ascii="宋体" w:hAnsi="宋体" w:cs="宋体"/>
          <w:color w:val="000000" w:themeColor="text1"/>
          <w:sz w:val="24"/>
          <w:szCs w:val="24"/>
          <w14:textFill>
            <w14:solidFill>
              <w14:schemeClr w14:val="tx1"/>
            </w14:solidFill>
          </w14:textFill>
        </w:rPr>
        <w:t>六、联系方式</w:t>
      </w:r>
      <w:bookmarkEnd w:id="19"/>
      <w:bookmarkEnd w:id="20"/>
      <w:bookmarkEnd w:id="21"/>
      <w:bookmarkEnd w:id="22"/>
      <w:bookmarkEnd w:id="23"/>
      <w:bookmarkEnd w:id="24"/>
      <w:bookmarkEnd w:id="25"/>
    </w:p>
    <w:p>
      <w:pPr>
        <w:snapToGrid w:val="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采购人：昌都市自然资源局</w:t>
      </w:r>
    </w:p>
    <w:p>
      <w:pPr>
        <w:snapToGrid w:val="0"/>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r>
        <w:rPr>
          <w:rFonts w:hint="eastAsia" w:ascii="宋体" w:hAnsi="宋体" w:cs="宋体"/>
          <w:color w:val="000000" w:themeColor="text1"/>
          <w:sz w:val="24"/>
          <w:szCs w:val="24"/>
          <w:lang w:eastAsia="zh-CN"/>
          <w14:textFill>
            <w14:solidFill>
              <w14:schemeClr w14:val="tx1"/>
            </w14:solidFill>
          </w14:textFill>
        </w:rPr>
        <w:t>拉达</w:t>
      </w:r>
    </w:p>
    <w:p>
      <w:pPr>
        <w:snapToGrid w:val="0"/>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话：1</w:t>
      </w:r>
      <w:r>
        <w:rPr>
          <w:rFonts w:hint="eastAsia" w:ascii="宋体" w:hAnsi="宋体" w:cs="宋体"/>
          <w:color w:val="000000" w:themeColor="text1"/>
          <w:sz w:val="24"/>
          <w:szCs w:val="24"/>
          <w:lang w:val="en-US" w:eastAsia="zh-CN"/>
          <w14:textFill>
            <w14:solidFill>
              <w14:schemeClr w14:val="tx1"/>
            </w14:solidFill>
          </w14:textFill>
        </w:rPr>
        <w:t>8184908107</w:t>
      </w:r>
    </w:p>
    <w:p>
      <w:pPr>
        <w:keepLines/>
        <w:snapToGrid w:val="0"/>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址：西藏昌都市卡若区城关镇昌都西路昌都大厦西侧608室</w:t>
      </w:r>
    </w:p>
    <w:p>
      <w:pPr>
        <w:pStyle w:val="2"/>
        <w:keepNext w:val="0"/>
        <w:spacing w:before="0" w:after="0"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w:t>
      </w:r>
      <w:bookmarkEnd w:id="26"/>
      <w:bookmarkEnd w:id="27"/>
      <w:bookmarkEnd w:id="28"/>
      <w:bookmarkEnd w:id="29"/>
      <w:bookmarkEnd w:id="30"/>
      <w:bookmarkEnd w:id="31"/>
      <w:bookmarkEnd w:id="32"/>
      <w:r>
        <w:rPr>
          <w:rFonts w:hint="eastAsia" w:ascii="宋体" w:hAnsi="宋体" w:cs="宋体"/>
          <w:color w:val="000000" w:themeColor="text1"/>
          <w:sz w:val="24"/>
          <w:szCs w:val="24"/>
          <w14:textFill>
            <w14:solidFill>
              <w14:schemeClr w14:val="tx1"/>
            </w14:solidFill>
          </w14:textFill>
        </w:rPr>
        <w:t>其它有关规定</w:t>
      </w:r>
    </w:p>
    <w:p>
      <w:pPr>
        <w:keepLines/>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凡有意参加询比的供应商，请于公告发布之日起至报名截止时间之前，在西藏自治区昌都市电子卖场·服务超市网上下载查看本项目需求文件以及变更公告等询比前公布的所有项目资料，无论供应商下载查看与否，均视为已知晓所有询比实质性要求内容。</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2、供应商须在平台上报名并按要求上传响应文件，未按要求提供的为无效供应商。</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3、无论询比结果如何，供应商参与本项目的所有费用均由自行承担。</w:t>
      </w:r>
    </w:p>
    <w:p>
      <w:pPr>
        <w:snapToGrid w:val="0"/>
        <w:spacing w:line="360" w:lineRule="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八、评选方法</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1、本项目不组织现场开标，由采购人采取网上开标评标的方式采购。在规定的截止时间前，供应商应按要求上传响应文件。</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如供应商得分相同，则优先考虑</w:t>
      </w:r>
      <w:r>
        <w:rPr>
          <w:rFonts w:hint="eastAsia" w:ascii="宋体" w:hAnsi="宋体" w:cs="宋体"/>
          <w:color w:val="000000" w:themeColor="text1"/>
          <w:sz w:val="24"/>
          <w:szCs w:val="24"/>
          <w:lang w:eastAsia="zh-CN"/>
          <w14:textFill>
            <w14:solidFill>
              <w14:schemeClr w14:val="tx1"/>
            </w14:solidFill>
          </w14:textFill>
        </w:rPr>
        <w:t>投标报价</w:t>
      </w:r>
      <w:r>
        <w:rPr>
          <w:rFonts w:hint="eastAsia" w:ascii="宋体" w:hAnsi="宋体" w:cs="宋体"/>
          <w:color w:val="000000" w:themeColor="text1"/>
          <w:sz w:val="24"/>
          <w:szCs w:val="24"/>
          <w14:textFill>
            <w14:solidFill>
              <w14:schemeClr w14:val="tx1"/>
            </w14:solidFill>
          </w14:textFill>
        </w:rPr>
        <w:t>。</w:t>
      </w:r>
    </w:p>
    <w:p>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九、无效响应</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投标供应商出现以下情形，进行废标处理：</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1、供应商不具备采购文件规定的基本资格条件或特定资格条件；</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2、响应文件不按规定的格式、内容填写或未按规定上传的；</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3、供应商超出营业范围响应的；</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4、响应文件出现多个响应方案或响应报价的；</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5、供应商的响应文件内容与采购项目要求有严重背离；</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6、出现影响采购公正的违法、违规行为的；</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7、响应报价超出采购最高限价的；</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8、出现不符合必须强制执行的国家标准的；</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9、响应文件含有违反国家法律、法规的内容，或附有采购人不能接受条件的；</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10、资质文件内容复印不清楚，评审小组无法确认其内容。</w:t>
      </w:r>
    </w:p>
    <w:p>
      <w:pPr>
        <w:spacing w:line="500" w:lineRule="exac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十、其他</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1、供应商必须对以上条款和服务承诺明确列出，承诺内容必须达到要求。</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2、其他未尽事宜由供需双方在采购合同中详细约定。</w:t>
      </w:r>
    </w:p>
    <w:p>
      <w:pPr>
        <w:spacing w:line="312" w:lineRule="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十一、供应商提交响应文件</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1、供应商线上报名、报价时需上传盖章后的电子文档一份。</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2、采购人将以平台的线上资料作为评判依据，供应商在平台填写的报价与电子文档的报价不一致的，以平台填写的为准。</w:t>
      </w:r>
    </w:p>
    <w:p>
      <w:pPr>
        <w:spacing w:line="312" w:lineRule="auto"/>
        <w:ind w:firstLine="480" w:firstLineChars="200"/>
        <w:rPr>
          <w:rFonts w:hint="eastAsia" w:ascii="宋体" w:hAnsi="宋体" w:cs="宋体"/>
          <w:b/>
          <w:bCs/>
          <w:color w:val="000000" w:themeColor="text1"/>
          <w:szCs w:val="28"/>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3、供应商制作的响应文件电子文档，须按照要求制作，规定签字、盖章的地方必须按其规定签字、盖章，未按要求制作响应文件的进行废标处理。</w:t>
      </w:r>
      <w:bookmarkStart w:id="33" w:name="_Hlk27399823"/>
    </w:p>
    <w:p>
      <w:pPr>
        <w:spacing w:line="312"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t>评审标准</w:t>
      </w:r>
    </w:p>
    <w:tbl>
      <w:tblPr>
        <w:tblStyle w:val="7"/>
        <w:tblpPr w:leftFromText="180" w:rightFromText="180" w:vertAnchor="text" w:tblpXSpec="center" w:tblpY="1"/>
        <w:tblOverlap w:val="never"/>
        <w:tblW w:w="10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599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vAlign w:val="center"/>
          </w:tcPr>
          <w:p>
            <w:pPr>
              <w:spacing w:line="440" w:lineRule="exact"/>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序号</w:t>
            </w:r>
          </w:p>
        </w:tc>
        <w:tc>
          <w:tcPr>
            <w:tcW w:w="1269" w:type="dxa"/>
            <w:vAlign w:val="center"/>
          </w:tcPr>
          <w:p>
            <w:pPr>
              <w:spacing w:line="440" w:lineRule="exact"/>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评分因素</w:t>
            </w:r>
          </w:p>
        </w:tc>
        <w:tc>
          <w:tcPr>
            <w:tcW w:w="955" w:type="dxa"/>
            <w:vAlign w:val="center"/>
          </w:tcPr>
          <w:p>
            <w:pPr>
              <w:spacing w:line="440" w:lineRule="exact"/>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分值</w:t>
            </w:r>
          </w:p>
        </w:tc>
        <w:tc>
          <w:tcPr>
            <w:tcW w:w="5997" w:type="dxa"/>
            <w:vAlign w:val="center"/>
          </w:tcPr>
          <w:p>
            <w:pPr>
              <w:spacing w:line="440" w:lineRule="exact"/>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评分标准（以下评分标准为举例）</w:t>
            </w:r>
          </w:p>
        </w:tc>
        <w:tc>
          <w:tcPr>
            <w:tcW w:w="1404" w:type="dxa"/>
            <w:vAlign w:val="center"/>
          </w:tcPr>
          <w:p>
            <w:pPr>
              <w:pStyle w:val="10"/>
              <w:spacing w:before="0" w:after="0" w:line="440" w:lineRule="exac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05" w:type="dxa"/>
            <w:vAlign w:val="center"/>
          </w:tcPr>
          <w:p>
            <w:pPr>
              <w:spacing w:line="360" w:lineRule="exact"/>
              <w:jc w:val="center"/>
              <w:rPr>
                <w:rFonts w:hint="eastAsia"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1</w:t>
            </w:r>
          </w:p>
        </w:tc>
        <w:tc>
          <w:tcPr>
            <w:tcW w:w="1269" w:type="dxa"/>
            <w:vAlign w:val="center"/>
          </w:tcPr>
          <w:p>
            <w:pPr>
              <w:spacing w:line="360" w:lineRule="exact"/>
              <w:rPr>
                <w:rFonts w:hint="eastAsia"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投标报价</w:t>
            </w:r>
          </w:p>
        </w:tc>
        <w:tc>
          <w:tcPr>
            <w:tcW w:w="955" w:type="dxa"/>
            <w:vAlign w:val="center"/>
          </w:tcPr>
          <w:p>
            <w:pPr>
              <w:spacing w:line="360" w:lineRule="exact"/>
              <w:jc w:val="center"/>
              <w:rPr>
                <w:rFonts w:hint="eastAsia"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30</w:t>
            </w:r>
          </w:p>
        </w:tc>
        <w:tc>
          <w:tcPr>
            <w:tcW w:w="5997" w:type="dxa"/>
            <w:vAlign w:val="center"/>
          </w:tcPr>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有效的投标报价中的最低价为评标基准价，按照下列公式计算每个投标人的投标价格得分。</w:t>
            </w:r>
          </w:p>
          <w:p>
            <w:pPr>
              <w:widowControl/>
              <w:spacing w:line="300" w:lineRule="exact"/>
              <w:outlineLvl w:val="2"/>
              <w:rPr>
                <w:rFonts w:hint="eastAsia" w:ascii="宋体" w:hAnsi="宋体" w:cs="方正仿宋_GBK"/>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投标报价得分＝（评标基准价/投标报价）×价格权重×100。</w:t>
            </w:r>
          </w:p>
        </w:tc>
        <w:tc>
          <w:tcPr>
            <w:tcW w:w="1404" w:type="dxa"/>
            <w:vAlign w:val="center"/>
          </w:tcPr>
          <w:p>
            <w:pPr>
              <w:spacing w:line="360" w:lineRule="exact"/>
              <w:rPr>
                <w:rFonts w:hint="eastAsia" w:ascii="宋体" w:hAnsi="宋体" w:cs="方正仿宋_GBK"/>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705" w:type="dxa"/>
            <w:vAlign w:val="center"/>
          </w:tcPr>
          <w:p>
            <w:pPr>
              <w:spacing w:line="360" w:lineRule="exact"/>
              <w:jc w:val="center"/>
              <w:rPr>
                <w:rFonts w:hint="eastAsia"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2</w:t>
            </w:r>
          </w:p>
        </w:tc>
        <w:tc>
          <w:tcPr>
            <w:tcW w:w="1269" w:type="dxa"/>
            <w:vAlign w:val="center"/>
          </w:tcPr>
          <w:p>
            <w:pPr>
              <w:spacing w:line="360" w:lineRule="exact"/>
              <w:jc w:val="center"/>
              <w:rPr>
                <w:rFonts w:hint="eastAsia"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服务部分</w:t>
            </w:r>
          </w:p>
        </w:tc>
        <w:tc>
          <w:tcPr>
            <w:tcW w:w="955" w:type="dxa"/>
            <w:vAlign w:val="center"/>
          </w:tcPr>
          <w:p>
            <w:pPr>
              <w:spacing w:line="240" w:lineRule="exact"/>
              <w:jc w:val="center"/>
              <w:rPr>
                <w:rFonts w:hint="eastAsia" w:ascii="宋体" w:hAnsi="宋体" w:eastAsia="微软雅黑"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50</w:t>
            </w:r>
          </w:p>
        </w:tc>
        <w:tc>
          <w:tcPr>
            <w:tcW w:w="5997" w:type="dxa"/>
            <w:vAlign w:val="center"/>
          </w:tcPr>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服务需求内容提供书面方案。</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1、服务及现场管理方案。（15分）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①方案描述清晰，完整可行，得15分。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②方案描述较清晰，较可行，得8-14分。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③方案描述不够清晰，可行性一般，得1-7分。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④无方案，得0分。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2、服务优化方案。（15分）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①方案完整、详细、与本项目相适应，得15分。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②方案较完整、详细、与本项目较相适，得8-14分。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③方案不够完整、详细，与本项目不太相适，得1-7分。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④无方案，得0分。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3、服务质量保障方案。（10分）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①方案描述清晰，完整可行，得10分。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②方案描述较清晰，较可行，得5-9分。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③方案描述不够清晰，可行性一般，得1-4分。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④无方案，得0分。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4、服务现场安全保障方案（10分）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①方案描述清晰，完整可行，得10分。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②方案描述较清晰，较可行，得5-9分。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③方案描述不够清晰，可行性一般，得1-4分。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④无方案，得0分。</w:t>
            </w:r>
          </w:p>
        </w:tc>
        <w:tc>
          <w:tcPr>
            <w:tcW w:w="1404" w:type="dxa"/>
            <w:vAlign w:val="center"/>
          </w:tcPr>
          <w:p>
            <w:pPr>
              <w:spacing w:line="360" w:lineRule="exact"/>
              <w:rPr>
                <w:rFonts w:hint="eastAsia" w:ascii="宋体" w:hAnsi="宋体" w:cs="方正仿宋_GBK"/>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采购人会根据采购服务要求为标准，对各供应商提供的书面方案进行横向比较评分。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5" w:hRule="atLeast"/>
        </w:trPr>
        <w:tc>
          <w:tcPr>
            <w:tcW w:w="705" w:type="dxa"/>
            <w:vAlign w:val="center"/>
          </w:tcPr>
          <w:p>
            <w:pPr>
              <w:spacing w:line="320" w:lineRule="exact"/>
              <w:jc w:val="center"/>
              <w:rPr>
                <w:rFonts w:hint="eastAsia"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3</w:t>
            </w:r>
          </w:p>
        </w:tc>
        <w:tc>
          <w:tcPr>
            <w:tcW w:w="1269" w:type="dxa"/>
            <w:vAlign w:val="center"/>
          </w:tcPr>
          <w:p>
            <w:pPr>
              <w:spacing w:line="320" w:lineRule="exact"/>
              <w:jc w:val="center"/>
              <w:rPr>
                <w:rFonts w:hint="eastAsia"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商务部分</w:t>
            </w:r>
          </w:p>
        </w:tc>
        <w:tc>
          <w:tcPr>
            <w:tcW w:w="955" w:type="dxa"/>
            <w:vAlign w:val="center"/>
          </w:tcPr>
          <w:p>
            <w:pPr>
              <w:widowControl/>
              <w:spacing w:line="300" w:lineRule="exact"/>
              <w:jc w:val="center"/>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w:t>
            </w:r>
          </w:p>
        </w:tc>
        <w:tc>
          <w:tcPr>
            <w:tcW w:w="5997" w:type="dxa"/>
            <w:vAlign w:val="center"/>
          </w:tcPr>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供应商自2018年1月1日起在全国范围内提供过类似服务的，每提供1份合同或其他有效证明文件得5分，最高得20分。</w:t>
            </w:r>
          </w:p>
        </w:tc>
        <w:tc>
          <w:tcPr>
            <w:tcW w:w="1404" w:type="dxa"/>
            <w:vAlign w:val="center"/>
          </w:tcPr>
          <w:p>
            <w:pPr>
              <w:spacing w:line="320" w:lineRule="exact"/>
              <w:rPr>
                <w:rFonts w:hint="eastAsia" w:ascii="宋体" w:hAnsi="宋体" w:cs="方正仿宋_GBK"/>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提供合同或其他有效证明文件扫描件，原件备查。</w:t>
            </w:r>
          </w:p>
        </w:tc>
      </w:tr>
      <w:bookmarkEnd w:id="33"/>
    </w:tbl>
    <w:p>
      <w:pPr>
        <w:widowControl/>
        <w:jc w:val="left"/>
        <w:rPr>
          <w:rFonts w:hint="eastAsia"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p>
    <w:p>
      <w:pPr>
        <w:spacing w:line="312" w:lineRule="auto"/>
        <w:jc w:val="center"/>
        <w:rPr>
          <w:rFonts w:hint="eastAsia"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供应商编制响应文件要求</w:t>
      </w:r>
    </w:p>
    <w:p>
      <w:pPr>
        <w:numPr>
          <w:ilvl w:val="0"/>
          <w:numId w:val="1"/>
        </w:numPr>
        <w:spacing w:line="312" w:lineRule="auto"/>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报价</w:t>
      </w:r>
    </w:p>
    <w:p>
      <w:pPr>
        <w:tabs>
          <w:tab w:val="left" w:pos="6300"/>
        </w:tabs>
        <w:snapToGrid w:val="0"/>
        <w:spacing w:line="312" w:lineRule="auto"/>
        <w:ind w:firstLine="480" w:firstLineChars="20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（一）报价函</w:t>
      </w:r>
    </w:p>
    <w:p>
      <w:pPr>
        <w:tabs>
          <w:tab w:val="left" w:pos="6300"/>
        </w:tabs>
        <w:snapToGrid w:val="0"/>
        <w:spacing w:line="360" w:lineRule="auto"/>
        <w:jc w:val="center"/>
        <w:outlineLvl w:val="0"/>
        <w:rPr>
          <w:rFonts w:hint="eastAsia"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报价函</w:t>
      </w:r>
    </w:p>
    <w:p>
      <w:pPr>
        <w:tabs>
          <w:tab w:val="left" w:pos="6300"/>
        </w:tabs>
        <w:snapToGrid w:val="0"/>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（采购人名称）</w:t>
      </w:r>
      <w:r>
        <w:rPr>
          <w:rFonts w:hint="eastAsia" w:ascii="宋体" w:hAnsi="宋体" w:cs="宋体"/>
          <w:color w:val="000000" w:themeColor="text1"/>
          <w:sz w:val="24"/>
          <w:szCs w:val="24"/>
          <w14:textFill>
            <w14:solidFill>
              <w14:schemeClr w14:val="tx1"/>
            </w14:solidFill>
          </w14:textFill>
        </w:rPr>
        <w:t>：</w:t>
      </w:r>
    </w:p>
    <w:p>
      <w:pPr>
        <w:tabs>
          <w:tab w:val="left" w:pos="6300"/>
        </w:tabs>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我方收到____________________________（项目名称）的询比</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文件，经详细研究，决定参加该项目的询比。</w:t>
      </w:r>
    </w:p>
    <w:p>
      <w:pPr>
        <w:tabs>
          <w:tab w:val="left" w:pos="6300"/>
        </w:tabs>
        <w:snapToGrid w:val="0"/>
        <w:spacing w:line="360" w:lineRule="auto"/>
        <w:ind w:left="14" w:leftChars="5" w:firstLine="458" w:firstLineChars="191"/>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1、愿意按照询比采购文件中的一切要求，提供本项目的技术服务，报价为人民币</w:t>
      </w:r>
      <w:r>
        <w:rPr>
          <w:rFonts w:hint="eastAsia" w:ascii="宋体" w:hAnsi="宋体" w:cs="宋体"/>
          <w:color w:val="000000" w:themeColor="text1"/>
          <w:sz w:val="24"/>
          <w:szCs w:val="24"/>
          <w:u w:val="single"/>
          <w14:textFill>
            <w14:solidFill>
              <w14:schemeClr w14:val="tx1"/>
            </w14:solidFill>
          </w14:textFill>
        </w:rPr>
        <w:t>大写：     元整</w:t>
      </w:r>
      <w:r>
        <w:rPr>
          <w:rFonts w:hint="eastAsia" w:ascii="宋体" w:hAnsi="宋体" w:cs="宋体"/>
          <w:color w:val="000000" w:themeColor="text1"/>
          <w:sz w:val="24"/>
          <w:szCs w:val="24"/>
          <w14:textFill>
            <w14:solidFill>
              <w14:schemeClr w14:val="tx1"/>
            </w14:solidFill>
          </w14:textFill>
        </w:rPr>
        <w:t>；人民币</w:t>
      </w:r>
      <w:r>
        <w:rPr>
          <w:rFonts w:hint="eastAsia" w:ascii="宋体" w:hAnsi="宋体" w:cs="宋体"/>
          <w:color w:val="000000" w:themeColor="text1"/>
          <w:sz w:val="24"/>
          <w:szCs w:val="24"/>
          <w:u w:val="single"/>
          <w14:textFill>
            <w14:solidFill>
              <w14:schemeClr w14:val="tx1"/>
            </w14:solidFill>
          </w14:textFill>
        </w:rPr>
        <w:t>小写：    元</w:t>
      </w:r>
      <w:r>
        <w:rPr>
          <w:rFonts w:hint="eastAsia" w:ascii="宋体" w:hAnsi="宋体" w:cs="宋体"/>
          <w:color w:val="000000" w:themeColor="text1"/>
          <w:sz w:val="24"/>
          <w:szCs w:val="24"/>
          <w14:textFill>
            <w14:solidFill>
              <w14:schemeClr w14:val="tx1"/>
            </w14:solidFill>
          </w14:textFill>
        </w:rPr>
        <w:t>。</w:t>
      </w:r>
    </w:p>
    <w:p>
      <w:pPr>
        <w:tabs>
          <w:tab w:val="left" w:pos="6300"/>
        </w:tabs>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2、我方现提交的响应文件为：响应文件电子文档壹份。</w:t>
      </w:r>
    </w:p>
    <w:p>
      <w:pPr>
        <w:tabs>
          <w:tab w:val="left" w:pos="6300"/>
        </w:tabs>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3、我方承诺：本次询比的有效期为90天。</w:t>
      </w:r>
    </w:p>
    <w:p>
      <w:pPr>
        <w:tabs>
          <w:tab w:val="left" w:pos="6300"/>
        </w:tabs>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4、我方完全理解和接受贵方询比</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文件的一切规定和要求及评审办法。</w:t>
      </w:r>
    </w:p>
    <w:p>
      <w:pPr>
        <w:tabs>
          <w:tab w:val="left" w:pos="6300"/>
        </w:tabs>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5、在整个询比</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过程中，我方若有违规行为，接受按照平台相关规定给予惩罚。</w:t>
      </w:r>
    </w:p>
    <w:p>
      <w:pPr>
        <w:tabs>
          <w:tab w:val="left" w:pos="6300"/>
        </w:tabs>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8"/>
          <w14:textFill>
            <w14:solidFill>
              <w14:schemeClr w14:val="tx1"/>
            </w14:solidFill>
          </w14:textFill>
        </w:rPr>
        <w:t>我方理解，最低报价不是成交的唯一条件。</w:t>
      </w:r>
    </w:p>
    <w:p>
      <w:pPr>
        <w:tabs>
          <w:tab w:val="left" w:pos="6300"/>
        </w:tabs>
        <w:snapToGrid w:val="0"/>
        <w:spacing w:line="360" w:lineRule="auto"/>
        <w:ind w:firstLine="570"/>
        <w:rPr>
          <w:rFonts w:hint="eastAsia"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hint="eastAsia"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hint="eastAsia"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hint="eastAsia"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供应商名称（公章）：</w:t>
      </w:r>
    </w:p>
    <w:p>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color w:val="000000" w:themeColor="text1"/>
          <w:sz w:val="24"/>
          <w:szCs w:val="24"/>
          <w14:textFill>
            <w14:solidFill>
              <w14:schemeClr w14:val="tx1"/>
            </w14:solidFill>
          </w14:textFill>
        </w:rPr>
        <w:t xml:space="preserve">                                                  年   月   日</w:t>
      </w:r>
    </w:p>
    <w:p>
      <w:pPr>
        <w:tabs>
          <w:tab w:val="left" w:pos="2895"/>
        </w:tabs>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（二）明细报价表</w:t>
      </w:r>
    </w:p>
    <w:p>
      <w:pPr>
        <w:tabs>
          <w:tab w:val="left" w:pos="2975"/>
          <w:tab w:val="center" w:pos="4765"/>
        </w:tabs>
        <w:spacing w:line="312" w:lineRule="auto"/>
        <w:jc w:val="left"/>
        <w:rPr>
          <w:rFonts w:hint="eastAsia"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ab/>
      </w:r>
      <w:r>
        <w:rPr>
          <w:rFonts w:hint="eastAsia" w:ascii="宋体" w:hAnsi="宋体" w:cs="宋体"/>
          <w:b/>
          <w:color w:val="000000" w:themeColor="text1"/>
          <w:szCs w:val="28"/>
          <w14:textFill>
            <w14:solidFill>
              <w14:schemeClr w14:val="tx1"/>
            </w14:solidFill>
          </w14:textFill>
        </w:rPr>
        <w:tab/>
      </w:r>
      <w:r>
        <w:rPr>
          <w:rFonts w:hint="eastAsia" w:ascii="宋体" w:hAnsi="宋体" w:cs="宋体"/>
          <w:b/>
          <w:color w:val="000000" w:themeColor="text1"/>
          <w:szCs w:val="28"/>
          <w14:textFill>
            <w14:solidFill>
              <w14:schemeClr w14:val="tx1"/>
            </w14:solidFill>
          </w14:textFill>
        </w:rPr>
        <w:t>明细报价表</w:t>
      </w:r>
    </w:p>
    <w:tbl>
      <w:tblPr>
        <w:tblStyle w:val="7"/>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pPr>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序号</w:t>
            </w:r>
          </w:p>
        </w:tc>
        <w:tc>
          <w:tcPr>
            <w:tcW w:w="1695" w:type="dxa"/>
            <w:vAlign w:val="center"/>
          </w:tcPr>
          <w:p>
            <w:pPr>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名称</w:t>
            </w:r>
          </w:p>
        </w:tc>
        <w:tc>
          <w:tcPr>
            <w:tcW w:w="3404" w:type="dxa"/>
            <w:vAlign w:val="center"/>
          </w:tcPr>
          <w:p>
            <w:pPr>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相关信息</w:t>
            </w:r>
          </w:p>
        </w:tc>
        <w:tc>
          <w:tcPr>
            <w:tcW w:w="1344" w:type="dxa"/>
            <w:vAlign w:val="center"/>
          </w:tcPr>
          <w:p>
            <w:pPr>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数量</w:t>
            </w:r>
          </w:p>
        </w:tc>
        <w:tc>
          <w:tcPr>
            <w:tcW w:w="1344" w:type="dxa"/>
            <w:vAlign w:val="center"/>
          </w:tcPr>
          <w:p>
            <w:pPr>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单价</w:t>
            </w:r>
          </w:p>
        </w:tc>
        <w:tc>
          <w:tcPr>
            <w:tcW w:w="1344" w:type="dxa"/>
            <w:vAlign w:val="center"/>
          </w:tcPr>
          <w:p>
            <w:pPr>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2111</w:t>
            </w:r>
          </w:p>
        </w:tc>
        <w:tc>
          <w:tcPr>
            <w:tcW w:w="1695" w:type="dxa"/>
            <w:vAlign w:val="center"/>
          </w:tcPr>
          <w:p>
            <w:pPr>
              <w:jc w:val="center"/>
              <w:rPr>
                <w:rFonts w:hint="eastAsia" w:ascii="宋体" w:hAnsi="宋体" w:cs="宋体"/>
                <w:color w:val="000000" w:themeColor="text1"/>
                <w:sz w:val="21"/>
                <w:szCs w:val="21"/>
                <w14:textFill>
                  <w14:solidFill>
                    <w14:schemeClr w14:val="tx1"/>
                  </w14:solidFill>
                </w14:textFill>
              </w:rPr>
            </w:pPr>
          </w:p>
        </w:tc>
        <w:tc>
          <w:tcPr>
            <w:tcW w:w="340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vAlign w:val="center"/>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22</w:t>
            </w:r>
          </w:p>
        </w:tc>
        <w:tc>
          <w:tcPr>
            <w:tcW w:w="1695" w:type="dxa"/>
            <w:vAlign w:val="center"/>
          </w:tcPr>
          <w:p>
            <w:pPr>
              <w:jc w:val="center"/>
              <w:rPr>
                <w:rFonts w:hint="eastAsia" w:ascii="宋体" w:hAnsi="宋体" w:cs="宋体"/>
                <w:color w:val="000000" w:themeColor="text1"/>
                <w:sz w:val="21"/>
                <w:szCs w:val="21"/>
                <w14:textFill>
                  <w14:solidFill>
                    <w14:schemeClr w14:val="tx1"/>
                  </w14:solidFill>
                </w14:textFill>
              </w:rPr>
            </w:pPr>
          </w:p>
        </w:tc>
        <w:tc>
          <w:tcPr>
            <w:tcW w:w="340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vAlign w:val="center"/>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13</w:t>
            </w:r>
          </w:p>
        </w:tc>
        <w:tc>
          <w:tcPr>
            <w:tcW w:w="1695" w:type="dxa"/>
            <w:vAlign w:val="center"/>
          </w:tcPr>
          <w:p>
            <w:pPr>
              <w:jc w:val="center"/>
              <w:rPr>
                <w:rFonts w:hint="eastAsia" w:ascii="宋体" w:hAnsi="宋体" w:cs="宋体"/>
                <w:color w:val="000000" w:themeColor="text1"/>
                <w:sz w:val="21"/>
                <w:szCs w:val="21"/>
                <w14:textFill>
                  <w14:solidFill>
                    <w14:schemeClr w14:val="tx1"/>
                  </w14:solidFill>
                </w14:textFill>
              </w:rPr>
            </w:pPr>
          </w:p>
        </w:tc>
        <w:tc>
          <w:tcPr>
            <w:tcW w:w="340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vAlign w:val="center"/>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c>
          <w:tcPr>
            <w:tcW w:w="1695" w:type="dxa"/>
            <w:vAlign w:val="center"/>
          </w:tcPr>
          <w:p>
            <w:pPr>
              <w:jc w:val="center"/>
              <w:rPr>
                <w:rFonts w:hint="eastAsia" w:ascii="宋体" w:hAnsi="宋体" w:cs="宋体"/>
                <w:color w:val="000000" w:themeColor="text1"/>
                <w:sz w:val="21"/>
                <w:szCs w:val="21"/>
                <w14:textFill>
                  <w14:solidFill>
                    <w14:schemeClr w14:val="tx1"/>
                  </w14:solidFill>
                </w14:textFill>
              </w:rPr>
            </w:pPr>
          </w:p>
        </w:tc>
        <w:tc>
          <w:tcPr>
            <w:tcW w:w="340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vAlign w:val="center"/>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1695" w:type="dxa"/>
            <w:vAlign w:val="center"/>
          </w:tcPr>
          <w:p>
            <w:pPr>
              <w:jc w:val="center"/>
              <w:rPr>
                <w:rFonts w:hint="eastAsia" w:ascii="宋体" w:hAnsi="宋体" w:cs="宋体"/>
                <w:color w:val="000000" w:themeColor="text1"/>
                <w:sz w:val="21"/>
                <w:szCs w:val="21"/>
                <w14:textFill>
                  <w14:solidFill>
                    <w14:schemeClr w14:val="tx1"/>
                  </w14:solidFill>
                </w14:textFill>
              </w:rPr>
            </w:pPr>
          </w:p>
        </w:tc>
        <w:tc>
          <w:tcPr>
            <w:tcW w:w="340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vAlign w:val="center"/>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w:t>
            </w:r>
          </w:p>
        </w:tc>
        <w:tc>
          <w:tcPr>
            <w:tcW w:w="1695" w:type="dxa"/>
            <w:vAlign w:val="center"/>
          </w:tcPr>
          <w:p>
            <w:pPr>
              <w:jc w:val="center"/>
              <w:rPr>
                <w:rFonts w:hint="eastAsia" w:ascii="宋体" w:hAnsi="宋体" w:cs="宋体"/>
                <w:color w:val="000000" w:themeColor="text1"/>
                <w:sz w:val="21"/>
                <w:szCs w:val="21"/>
                <w14:textFill>
                  <w14:solidFill>
                    <w14:schemeClr w14:val="tx1"/>
                  </w14:solidFill>
                </w14:textFill>
              </w:rPr>
            </w:pPr>
          </w:p>
        </w:tc>
        <w:tc>
          <w:tcPr>
            <w:tcW w:w="340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vAlign w:val="center"/>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w:t>
            </w:r>
          </w:p>
        </w:tc>
        <w:tc>
          <w:tcPr>
            <w:tcW w:w="1695" w:type="dxa"/>
            <w:vAlign w:val="center"/>
          </w:tcPr>
          <w:p>
            <w:pPr>
              <w:jc w:val="center"/>
              <w:rPr>
                <w:rFonts w:hint="eastAsia" w:ascii="宋体" w:hAnsi="宋体" w:cs="宋体"/>
                <w:color w:val="000000" w:themeColor="text1"/>
                <w:sz w:val="21"/>
                <w:szCs w:val="21"/>
                <w14:textFill>
                  <w14:solidFill>
                    <w14:schemeClr w14:val="tx1"/>
                  </w14:solidFill>
                </w14:textFill>
              </w:rPr>
            </w:pPr>
          </w:p>
        </w:tc>
        <w:tc>
          <w:tcPr>
            <w:tcW w:w="340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vAlign w:val="center"/>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w:t>
            </w:r>
          </w:p>
        </w:tc>
        <w:tc>
          <w:tcPr>
            <w:tcW w:w="1695" w:type="dxa"/>
            <w:vAlign w:val="center"/>
          </w:tcPr>
          <w:p>
            <w:pPr>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人工费</w:t>
            </w:r>
          </w:p>
        </w:tc>
        <w:tc>
          <w:tcPr>
            <w:tcW w:w="340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vAlign w:val="center"/>
          </w:tcPr>
          <w:p>
            <w:pPr>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9</w:t>
            </w:r>
          </w:p>
        </w:tc>
        <w:tc>
          <w:tcPr>
            <w:tcW w:w="1695" w:type="dxa"/>
            <w:vAlign w:val="center"/>
          </w:tcPr>
          <w:p>
            <w:pPr>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各种税费</w:t>
            </w:r>
          </w:p>
        </w:tc>
        <w:tc>
          <w:tcPr>
            <w:tcW w:w="340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vAlign w:val="center"/>
          </w:tcPr>
          <w:p>
            <w:pPr>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w:t>
            </w:r>
          </w:p>
        </w:tc>
        <w:tc>
          <w:tcPr>
            <w:tcW w:w="1695" w:type="dxa"/>
            <w:vAlign w:val="center"/>
          </w:tcPr>
          <w:p>
            <w:pPr>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其他费用</w:t>
            </w:r>
          </w:p>
        </w:tc>
        <w:tc>
          <w:tcPr>
            <w:tcW w:w="340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vAlign w:val="center"/>
          </w:tcPr>
          <w:p>
            <w:pPr>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11</w:t>
            </w:r>
          </w:p>
        </w:tc>
        <w:tc>
          <w:tcPr>
            <w:tcW w:w="1695" w:type="dxa"/>
            <w:vAlign w:val="center"/>
          </w:tcPr>
          <w:p>
            <w:pPr>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340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vAlign w:val="center"/>
          </w:tcPr>
          <w:p>
            <w:pPr>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12</w:t>
            </w:r>
          </w:p>
        </w:tc>
        <w:tc>
          <w:tcPr>
            <w:tcW w:w="1695" w:type="dxa"/>
            <w:vAlign w:val="center"/>
          </w:tcPr>
          <w:p>
            <w:pPr>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总计</w:t>
            </w:r>
          </w:p>
        </w:tc>
        <w:tc>
          <w:tcPr>
            <w:tcW w:w="7436" w:type="dxa"/>
            <w:gridSpan w:val="4"/>
          </w:tcPr>
          <w:p>
            <w:pPr>
              <w:rPr>
                <w:rFonts w:hint="eastAsia" w:ascii="宋体" w:hAnsi="宋体" w:cs="宋体"/>
                <w:color w:val="000000" w:themeColor="text1"/>
                <w:sz w:val="21"/>
                <w:szCs w:val="21"/>
                <w14:textFill>
                  <w14:solidFill>
                    <w14:schemeClr w14:val="tx1"/>
                  </w14:solidFill>
                </w14:textFill>
              </w:rPr>
            </w:pPr>
          </w:p>
        </w:tc>
      </w:tr>
    </w:tbl>
    <w:p>
      <w:pPr>
        <w:snapToGrid w:val="0"/>
        <w:spacing w:line="312" w:lineRule="auto"/>
        <w:ind w:firstLine="480" w:firstLineChars="200"/>
        <w:rPr>
          <w:rFonts w:hint="eastAsia" w:ascii="宋体" w:hAnsi="宋体" w:cs="宋体"/>
          <w:color w:val="000000" w:themeColor="text1"/>
          <w:sz w:val="24"/>
          <w:szCs w:val="28"/>
          <w14:textFill>
            <w14:solidFill>
              <w14:schemeClr w14:val="tx1"/>
            </w14:solidFill>
          </w14:textFill>
        </w:rPr>
      </w:pPr>
    </w:p>
    <w:p>
      <w:pPr>
        <w:snapToGrid w:val="0"/>
        <w:spacing w:line="312" w:lineRule="auto"/>
        <w:ind w:firstLine="480" w:firstLineChars="200"/>
        <w:rPr>
          <w:rFonts w:hint="eastAsia" w:ascii="宋体" w:hAnsi="宋体" w:cs="宋体"/>
          <w:color w:val="000000" w:themeColor="text1"/>
          <w:sz w:val="24"/>
          <w:szCs w:val="28"/>
          <w14:textFill>
            <w14:solidFill>
              <w14:schemeClr w14:val="tx1"/>
            </w14:solidFill>
          </w14:textFill>
        </w:rPr>
      </w:pPr>
    </w:p>
    <w:p>
      <w:pPr>
        <w:snapToGrid w:val="0"/>
        <w:spacing w:line="312" w:lineRule="auto"/>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注：本表可根据项目实际情况调整，并逐页盖章。</w:t>
      </w:r>
    </w:p>
    <w:p>
      <w:pPr>
        <w:pStyle w:val="6"/>
        <w:spacing w:line="312" w:lineRule="auto"/>
        <w:ind w:firstLine="480"/>
        <w:rPr>
          <w:rFonts w:hint="eastAsia" w:ascii="宋体" w:hAnsi="宋体" w:cs="宋体"/>
          <w:color w:val="000000" w:themeColor="text1"/>
          <w:sz w:val="24"/>
          <w:szCs w:val="24"/>
          <w14:textFill>
            <w14:solidFill>
              <w14:schemeClr w14:val="tx1"/>
            </w14:solidFill>
          </w14:textFill>
        </w:rPr>
      </w:pPr>
    </w:p>
    <w:p>
      <w:pPr>
        <w:pStyle w:val="6"/>
        <w:spacing w:line="312" w:lineRule="auto"/>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spacing w:line="312" w:lineRule="auto"/>
        <w:rPr>
          <w:rFonts w:hint="eastAsia" w:ascii="宋体" w:hAnsi="宋体" w:cs="宋体"/>
          <w:color w:val="000000" w:themeColor="text1"/>
          <w14:textFill>
            <w14:solidFill>
              <w14:schemeClr w14:val="tx1"/>
            </w14:solidFill>
          </w14:textFill>
        </w:rPr>
      </w:pPr>
    </w:p>
    <w:p>
      <w:pPr>
        <w:spacing w:line="312"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供应商名称（公章）：</w:t>
      </w:r>
    </w:p>
    <w:p>
      <w:pPr>
        <w:spacing w:line="312" w:lineRule="auto"/>
        <w:ind w:right="480" w:firstLine="6480" w:firstLineChars="27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spacing w:line="312" w:lineRule="auto"/>
        <w:ind w:firstLine="420"/>
        <w:rPr>
          <w:rFonts w:hint="eastAsia" w:ascii="宋体" w:hAnsi="宋体" w:cs="宋体"/>
          <w:b/>
          <w:color w:val="000000" w:themeColor="text1"/>
          <w:szCs w:val="28"/>
          <w14:textFill>
            <w14:solidFill>
              <w14:schemeClr w14:val="tx1"/>
            </w14:solidFill>
          </w14:textFill>
        </w:rPr>
      </w:pPr>
    </w:p>
    <w:p>
      <w:pPr>
        <w:spacing w:line="312" w:lineRule="auto"/>
        <w:rPr>
          <w:rFonts w:hint="eastAsia" w:ascii="宋体" w:hAnsi="宋体" w:cs="宋体"/>
          <w:b/>
          <w:color w:val="000000" w:themeColor="text1"/>
          <w:szCs w:val="28"/>
          <w14:textFill>
            <w14:solidFill>
              <w14:schemeClr w14:val="tx1"/>
            </w14:solidFill>
          </w14:textFill>
        </w:rPr>
      </w:pPr>
    </w:p>
    <w:p>
      <w:pPr>
        <w:spacing w:line="312" w:lineRule="auto"/>
        <w:rPr>
          <w:rFonts w:hint="eastAsia" w:ascii="宋体" w:hAnsi="宋体" w:cs="宋体"/>
          <w:b/>
          <w:color w:val="000000" w:themeColor="text1"/>
          <w:szCs w:val="28"/>
          <w14:textFill>
            <w14:solidFill>
              <w14:schemeClr w14:val="tx1"/>
            </w14:solidFill>
          </w14:textFill>
        </w:rPr>
      </w:pP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p>
    <w:p>
      <w:pPr>
        <w:numPr>
          <w:ilvl w:val="0"/>
          <w:numId w:val="1"/>
        </w:numPr>
        <w:spacing w:line="312" w:lineRule="auto"/>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服务方案</w:t>
      </w:r>
    </w:p>
    <w:p>
      <w:pPr>
        <w:spacing w:line="312" w:lineRule="auto"/>
        <w:jc w:val="center"/>
        <w:rPr>
          <w:rFonts w:hint="eastAsia" w:ascii="宋体" w:hAnsi="宋体" w:cs="宋体"/>
          <w:b/>
          <w:i/>
          <w:iCs/>
          <w:color w:val="000000" w:themeColor="text1"/>
          <w:sz w:val="24"/>
          <w:szCs w:val="24"/>
          <w:u w:val="single"/>
          <w14:textFill>
            <w14:solidFill>
              <w14:schemeClr w14:val="tx1"/>
            </w14:solidFill>
          </w14:textFill>
        </w:rPr>
      </w:pPr>
      <w:r>
        <w:rPr>
          <w:rFonts w:hint="eastAsia" w:ascii="宋体" w:hAnsi="宋体" w:cs="宋体"/>
          <w:i/>
          <w:iCs/>
          <w:color w:val="000000" w:themeColor="text1"/>
          <w:sz w:val="24"/>
          <w:szCs w:val="24"/>
          <w:u w:val="single"/>
          <w14:textFill>
            <w14:solidFill>
              <w14:schemeClr w14:val="tx1"/>
            </w14:solidFill>
          </w14:textFill>
        </w:rPr>
        <w:t>服务方案（格式自定）</w:t>
      </w:r>
    </w:p>
    <w:p>
      <w:pPr>
        <w:spacing w:line="312" w:lineRule="auto"/>
        <w:rPr>
          <w:rFonts w:hint="eastAsia" w:ascii="宋体" w:hAnsi="宋体" w:cs="宋体"/>
          <w:b/>
          <w:color w:val="000000" w:themeColor="text1"/>
          <w:sz w:val="24"/>
          <w:szCs w:val="24"/>
          <w14:textFill>
            <w14:solidFill>
              <w14:schemeClr w14:val="tx1"/>
            </w14:solidFill>
          </w14:textFill>
        </w:rPr>
      </w:pPr>
    </w:p>
    <w:p>
      <w:pPr>
        <w:pStyle w:val="2"/>
        <w:spacing w:before="0" w:after="0" w:line="360" w:lineRule="auto"/>
        <w:jc w:val="left"/>
        <w:rPr>
          <w:rFonts w:hint="eastAsia" w:ascii="宋体" w:hAnsi="宋体" w:cs="宋体"/>
          <w:color w:val="000000" w:themeColor="text1"/>
          <w:sz w:val="24"/>
          <w:szCs w:val="24"/>
          <w14:textFill>
            <w14:solidFill>
              <w14:schemeClr w14:val="tx1"/>
            </w14:solidFill>
          </w14:textFill>
        </w:rPr>
      </w:pPr>
    </w:p>
    <w:p>
      <w:pPr>
        <w:pStyle w:val="2"/>
        <w:numPr>
          <w:ilvl w:val="0"/>
          <w:numId w:val="1"/>
        </w:numPr>
        <w:spacing w:before="0" w:after="0"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资格条件及其他</w:t>
      </w:r>
    </w:p>
    <w:p>
      <w:pPr>
        <w:spacing w:line="312" w:lineRule="auto"/>
        <w:jc w:val="center"/>
        <w:rPr>
          <w:rFonts w:hint="eastAsia" w:ascii="宋体" w:hAnsi="宋体" w:cs="宋体"/>
          <w:i/>
          <w:iCs/>
          <w:color w:val="000000" w:themeColor="text1"/>
          <w:sz w:val="24"/>
          <w:szCs w:val="24"/>
          <w:u w:val="single"/>
          <w14:textFill>
            <w14:solidFill>
              <w14:schemeClr w14:val="tx1"/>
            </w14:solidFill>
          </w14:textFill>
        </w:rPr>
      </w:pPr>
      <w:r>
        <w:rPr>
          <w:rFonts w:hint="eastAsia" w:ascii="宋体" w:hAnsi="宋体" w:cs="宋体"/>
          <w:i/>
          <w:iCs/>
          <w:color w:val="000000" w:themeColor="text1"/>
          <w:sz w:val="24"/>
          <w:szCs w:val="24"/>
          <w:u w:val="single"/>
          <w14:textFill>
            <w14:solidFill>
              <w14:schemeClr w14:val="tx1"/>
            </w14:solidFill>
          </w14:textFill>
        </w:rPr>
        <w:t>按照采购文件要求提供扫描件</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napToGrid w:val="0"/>
        <w:spacing w:line="312" w:lineRule="auto"/>
        <w:jc w:val="center"/>
        <w:rPr>
          <w:rFonts w:hint="eastAsia" w:ascii="宋体" w:hAnsi="宋体"/>
          <w:color w:val="000000" w:themeColor="text1"/>
          <w:sz w:val="24"/>
          <w:szCs w:val="24"/>
          <w14:textFill>
            <w14:solidFill>
              <w14:schemeClr w14:val="tx1"/>
            </w14:solidFill>
          </w14:textFill>
        </w:rPr>
      </w:pPr>
    </w:p>
    <w:p>
      <w:pPr>
        <w:tabs>
          <w:tab w:val="left" w:pos="6300"/>
        </w:tabs>
        <w:snapToGrid w:val="0"/>
        <w:spacing w:line="312" w:lineRule="auto"/>
        <w:ind w:right="-1"/>
        <w:rPr>
          <w:rFonts w:hint="eastAsia"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snapToGrid w:val="0"/>
        <w:spacing w:line="312" w:lineRule="auto"/>
        <w:jc w:val="center"/>
        <w:rPr>
          <w:rFonts w:hint="eastAsia" w:ascii="宋体" w:hAnsi="宋体"/>
          <w:b/>
          <w:bCs/>
          <w:color w:val="000000" w:themeColor="text1"/>
          <w:sz w:val="24"/>
          <w:szCs w:val="24"/>
          <w14:textFill>
            <w14:solidFill>
              <w14:schemeClr w14:val="tx1"/>
            </w14:solidFill>
          </w14:textFill>
        </w:rPr>
      </w:pPr>
      <w:bookmarkStart w:id="34" w:name="_Hlk45893074"/>
      <w:r>
        <w:rPr>
          <w:rFonts w:hint="eastAsia" w:ascii="宋体" w:hAnsi="宋体"/>
          <w:b/>
          <w:bCs/>
          <w:color w:val="000000" w:themeColor="text1"/>
          <w:sz w:val="24"/>
          <w:szCs w:val="24"/>
          <w14:textFill>
            <w14:solidFill>
              <w14:schemeClr w14:val="tx1"/>
            </w14:solidFill>
          </w14:textFill>
        </w:rPr>
        <w:t>诚信声明（格式）</w:t>
      </w:r>
    </w:p>
    <w:bookmarkEnd w:id="34"/>
    <w:p>
      <w:pPr>
        <w:snapToGrid w:val="0"/>
        <w:spacing w:line="312" w:lineRule="auto"/>
        <w:ind w:firstLine="57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项目名称：</w:t>
      </w:r>
      <w:r>
        <w:rPr>
          <w:rFonts w:hint="eastAsia" w:ascii="宋体" w:hAnsi="宋体"/>
          <w:color w:val="000000" w:themeColor="text1"/>
          <w:sz w:val="24"/>
          <w:szCs w:val="24"/>
          <w:u w:val="single"/>
          <w14:textFill>
            <w14:solidFill>
              <w14:schemeClr w14:val="tx1"/>
            </w14:solidFill>
          </w14:textFill>
        </w:rPr>
        <w:t xml:space="preserve">                                                </w:t>
      </w:r>
    </w:p>
    <w:p>
      <w:pPr>
        <w:snapToGrid w:val="0"/>
        <w:spacing w:line="312" w:lineRule="auto"/>
        <w:ind w:firstLine="57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（采购人名称）：</w:t>
      </w:r>
    </w:p>
    <w:p>
      <w:pPr>
        <w:snapToGrid w:val="0"/>
        <w:spacing w:line="312"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snapToGrid w:val="0"/>
        <w:spacing w:line="312"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特此声明。</w:t>
      </w:r>
    </w:p>
    <w:p>
      <w:pPr>
        <w:snapToGrid w:val="0"/>
        <w:spacing w:line="312" w:lineRule="auto"/>
        <w:ind w:firstLine="57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firstLine="57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firstLine="57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right="424" w:firstLine="570"/>
        <w:jc w:val="righ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（供应商公章）</w:t>
      </w:r>
    </w:p>
    <w:p>
      <w:pPr>
        <w:snapToGrid w:val="0"/>
        <w:spacing w:line="312" w:lineRule="auto"/>
        <w:ind w:right="480" w:firstLine="570"/>
        <w:jc w:val="righ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年   月   日</w:t>
      </w:r>
    </w:p>
    <w:p>
      <w:pPr>
        <w:tabs>
          <w:tab w:val="left" w:pos="6300"/>
        </w:tabs>
        <w:snapToGrid w:val="0"/>
        <w:spacing w:line="312" w:lineRule="auto"/>
        <w:ind w:right="-1"/>
        <w:rPr>
          <w:rFonts w:hint="eastAsia"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pStyle w:val="2"/>
        <w:spacing w:before="0" w:after="0"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四、其他应提供的资料</w:t>
      </w:r>
    </w:p>
    <w:p>
      <w:pPr>
        <w:tabs>
          <w:tab w:val="left" w:pos="6300"/>
        </w:tabs>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（一）其他资料</w:t>
      </w:r>
    </w:p>
    <w:p>
      <w:pPr>
        <w:ind w:right="-168" w:rightChars="-60"/>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1、其他与项目有关的资料（自附）：供应商总体情况介绍、其他与本项目有关的资料等。</w:t>
      </w:r>
    </w:p>
    <w:p>
      <w:pPr>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br w:type="page"/>
      </w: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五、</w:t>
      </w:r>
      <w:bookmarkStart w:id="35" w:name="_Hlk27399531"/>
      <w:r>
        <w:rPr>
          <w:rFonts w:hint="eastAsia" w:ascii="宋体" w:hAnsi="宋体" w:cs="宋体"/>
          <w:b/>
          <w:bCs/>
          <w:color w:val="000000" w:themeColor="text1"/>
          <w:sz w:val="24"/>
          <w:szCs w:val="24"/>
          <w14:textFill>
            <w14:solidFill>
              <w14:schemeClr w14:val="tx1"/>
            </w14:solidFill>
          </w14:textFill>
        </w:rPr>
        <w:t>法定代表人授权委托书（格式）/法定代表人（格式）（二选一）</w:t>
      </w:r>
    </w:p>
    <w:p>
      <w:pPr>
        <w:tabs>
          <w:tab w:val="left" w:pos="6300"/>
        </w:tabs>
        <w:snapToGrid w:val="0"/>
        <w:spacing w:line="312" w:lineRule="auto"/>
        <w:jc w:val="center"/>
        <w:rPr>
          <w:rFonts w:hint="eastAsia" w:ascii="宋体" w:hAnsi="宋体" w:cs="宋体"/>
          <w:color w:val="000000" w:themeColor="text1"/>
          <w:sz w:val="24"/>
          <w:szCs w:val="24"/>
          <w14:textFill>
            <w14:solidFill>
              <w14:schemeClr w14:val="tx1"/>
            </w14:solidFill>
          </w14:textFill>
        </w:rPr>
      </w:pPr>
    </w:p>
    <w:p>
      <w:pPr>
        <w:tabs>
          <w:tab w:val="left" w:pos="6300"/>
        </w:tabs>
        <w:snapToGrid w:val="0"/>
        <w:spacing w:line="312" w:lineRule="auto"/>
        <w:jc w:val="center"/>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法定代表人授权委托书</w:t>
      </w:r>
    </w:p>
    <w:p>
      <w:pPr>
        <w:tabs>
          <w:tab w:val="left" w:pos="6300"/>
        </w:tabs>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（采购人名称）：</w:t>
      </w:r>
    </w:p>
    <w:p>
      <w:pPr>
        <w:tabs>
          <w:tab w:val="left" w:pos="6300"/>
        </w:tabs>
        <w:snapToGrid w:val="0"/>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（法定代表人名称）是</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（供应商名称）的法定代表人，特授权</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（被授权人姓名及身份证代码）电话</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代表我单位全权办理上述项目的询比、签约等具体工作，并签署全部有关文件、协议及合同。</w:t>
      </w:r>
    </w:p>
    <w:p>
      <w:pPr>
        <w:tabs>
          <w:tab w:val="left" w:pos="6300"/>
        </w:tabs>
        <w:snapToGrid w:val="0"/>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我单位对被授权人的签字负全部责任。</w:t>
      </w:r>
    </w:p>
    <w:p>
      <w:pPr>
        <w:tabs>
          <w:tab w:val="left" w:pos="6300"/>
        </w:tabs>
        <w:snapToGrid w:val="0"/>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312" w:lineRule="auto"/>
        <w:rPr>
          <w:rFonts w:hint="eastAsia"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被授权人：                                 法定代表人：</w:t>
      </w:r>
    </w:p>
    <w:p>
      <w:pPr>
        <w:tabs>
          <w:tab w:val="left" w:pos="6300"/>
        </w:tabs>
        <w:snapToGrid w:val="0"/>
        <w:spacing w:line="312" w:lineRule="auto"/>
        <w:ind w:firstLine="57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（签字或盖章）                             （签字或盖章）</w:t>
      </w:r>
    </w:p>
    <w:p>
      <w:pPr>
        <w:tabs>
          <w:tab w:val="left" w:pos="6300"/>
        </w:tabs>
        <w:snapToGrid w:val="0"/>
        <w:spacing w:line="312" w:lineRule="auto"/>
        <w:ind w:firstLine="570"/>
        <w:rPr>
          <w:rFonts w:hint="eastAsia"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（附：被授权人身份证正反面复印件）</w:t>
      </w:r>
    </w:p>
    <w:p>
      <w:pPr>
        <w:tabs>
          <w:tab w:val="left" w:pos="6300"/>
        </w:tabs>
        <w:snapToGrid w:val="0"/>
        <w:spacing w:line="312" w:lineRule="auto"/>
        <w:ind w:firstLine="570"/>
        <w:rPr>
          <w:rFonts w:hint="eastAsia"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right="480" w:firstLine="570"/>
        <w:jc w:val="righ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供应商名称（公章）</w:t>
      </w:r>
    </w:p>
    <w:p>
      <w:pPr>
        <w:tabs>
          <w:tab w:val="left" w:pos="6300"/>
        </w:tabs>
        <w:snapToGrid w:val="0"/>
        <w:spacing w:line="312" w:lineRule="auto"/>
        <w:ind w:right="480" w:firstLine="570"/>
        <w:jc w:val="righ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tabs>
          <w:tab w:val="left" w:pos="6300"/>
        </w:tabs>
        <w:snapToGrid w:val="0"/>
        <w:spacing w:line="312" w:lineRule="auto"/>
        <w:ind w:right="-1"/>
        <w:rPr>
          <w:rFonts w:hint="eastAsia"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tabs>
          <w:tab w:val="left" w:pos="6300"/>
        </w:tabs>
        <w:snapToGrid w:val="0"/>
        <w:spacing w:line="312" w:lineRule="auto"/>
        <w:ind w:right="-1"/>
        <w:rPr>
          <w:rFonts w:hint="eastAsia" w:ascii="宋体" w:hAnsi="宋体" w:cs="宋体"/>
          <w:color w:val="000000" w:themeColor="text1"/>
          <w:sz w:val="24"/>
          <w:szCs w:val="24"/>
          <w14:textFill>
            <w14:solidFill>
              <w14:schemeClr w14:val="tx1"/>
            </w14:solidFill>
          </w14:textFill>
        </w:rPr>
      </w:pPr>
    </w:p>
    <w:p>
      <w:pPr>
        <w:tabs>
          <w:tab w:val="left" w:pos="6300"/>
        </w:tabs>
        <w:snapToGrid w:val="0"/>
        <w:spacing w:line="312" w:lineRule="auto"/>
        <w:jc w:val="center"/>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法定代表人证明</w:t>
      </w:r>
    </w:p>
    <w:p>
      <w:pPr>
        <w:tabs>
          <w:tab w:val="left" w:pos="6300"/>
        </w:tabs>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（采购人名称）：</w:t>
      </w:r>
    </w:p>
    <w:p>
      <w:pPr>
        <w:tabs>
          <w:tab w:val="left" w:pos="6300"/>
        </w:tabs>
        <w:snapToGrid w:val="0"/>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（法定代表人名称及身份证代码）是</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（供应商名称）的法定代表人，电话</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代表我单位全权办理上述项目的询比、签约等具体工作，并签署全部有关文件、协议及合同。签字负全部责任。</w:t>
      </w:r>
    </w:p>
    <w:p>
      <w:pPr>
        <w:tabs>
          <w:tab w:val="left" w:pos="6300"/>
        </w:tabs>
        <w:snapToGrid w:val="0"/>
        <w:spacing w:line="312" w:lineRule="auto"/>
        <w:ind w:firstLine="570"/>
        <w:rPr>
          <w:rFonts w:hint="eastAsia"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法定代表人（签字或盖章）：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供应商名称（公章）</w:t>
      </w:r>
    </w:p>
    <w:p>
      <w:pPr>
        <w:tabs>
          <w:tab w:val="left" w:pos="6300"/>
        </w:tabs>
        <w:snapToGrid w:val="0"/>
        <w:spacing w:line="312" w:lineRule="auto"/>
        <w:ind w:right="360" w:firstLine="570"/>
        <w:jc w:val="righ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tabs>
          <w:tab w:val="left" w:pos="6300"/>
        </w:tabs>
        <w:snapToGrid w:val="0"/>
        <w:spacing w:line="312" w:lineRule="auto"/>
        <w:ind w:firstLine="57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（附：法定代表人身份证正反面复印件）</w:t>
      </w:r>
    </w:p>
    <w:p>
      <w:pPr>
        <w:tabs>
          <w:tab w:val="left" w:pos="6300"/>
        </w:tabs>
        <w:snapToGrid w:val="0"/>
        <w:spacing w:line="312" w:lineRule="auto"/>
        <w:ind w:right="480"/>
        <w:jc w:val="center"/>
        <w:rPr>
          <w:rFonts w:hint="eastAsia" w:ascii="宋体" w:hAnsi="宋体" w:eastAsia="宋体" w:cs="宋体"/>
          <w:color w:val="000000" w:themeColor="text1"/>
          <w:sz w:val="24"/>
          <w:szCs w:val="24"/>
          <w:lang w:eastAsia="zh-CN"/>
          <w14:textFill>
            <w14:solidFill>
              <w14:schemeClr w14:val="tx1"/>
            </w14:solidFill>
          </w14:textFill>
        </w:rPr>
        <w:sectPr>
          <w:pgSz w:w="11907" w:h="16840"/>
          <w:pgMar w:top="1134" w:right="1418" w:bottom="1134" w:left="1418" w:header="964" w:footer="992" w:gutter="0"/>
          <w:pgNumType w:fmt="numberInDash"/>
          <w:cols w:space="720" w:num="1"/>
          <w:docGrid w:linePitch="312" w:charSpace="0"/>
        </w:sectPr>
      </w:pPr>
      <w:r>
        <w:rPr>
          <w:rFonts w:hint="eastAsia" w:ascii="宋体" w:hAnsi="宋体" w:cs="宋体"/>
          <w:color w:val="000000" w:themeColor="text1"/>
          <w:sz w:val="24"/>
          <w:szCs w:val="24"/>
          <w14:textFill>
            <w14:solidFill>
              <w14:schemeClr w14:val="tx1"/>
            </w14:solidFill>
          </w14:textFill>
        </w:rPr>
        <w:t>（</w:t>
      </w:r>
      <w:bookmarkEnd w:id="35"/>
      <w:r>
        <w:rPr>
          <w:rFonts w:hint="eastAsia" w:ascii="宋体" w:hAnsi="宋体" w:cs="宋体"/>
          <w:color w:val="000000" w:themeColor="text1"/>
          <w:sz w:val="24"/>
          <w:szCs w:val="24"/>
          <w14:textFill>
            <w14:solidFill>
              <w14:schemeClr w14:val="tx1"/>
            </w14:solidFill>
          </w14:textFill>
        </w:rPr>
        <w:t>结束</w:t>
      </w:r>
      <w:r>
        <w:rPr>
          <w:rFonts w:hint="eastAsia" w:ascii="宋体" w:hAnsi="宋体" w:cs="宋体"/>
          <w:color w:val="000000" w:themeColor="text1"/>
          <w:sz w:val="24"/>
          <w:szCs w:val="24"/>
          <w:lang w:eastAsia="zh-CN"/>
          <w14:textFill>
            <w14:solidFill>
              <w14:schemeClr w14:val="tx1"/>
            </w14:solidFill>
          </w14:textFill>
        </w:rPr>
        <w:t>）</w:t>
      </w:r>
    </w:p>
    <w:p>
      <w:pPr>
        <w:outlineLvl w:val="0"/>
        <w:rPr>
          <w:color w:val="000000" w:themeColor="text1"/>
          <w14:textFill>
            <w14:solidFill>
              <w14:schemeClr w14:val="tx1"/>
            </w14:solidFill>
          </w14:textFill>
        </w:rPr>
      </w:pPr>
      <w:bookmarkStart w:id="36" w:name="_GoBack"/>
      <w:bookmarkEnd w:id="36"/>
    </w:p>
    <w:sectPr>
      <w:headerReference r:id="rId10" w:type="default"/>
      <w:footerReference r:id="rId11" w:type="default"/>
      <w:pgSz w:w="11907" w:h="16840"/>
      <w:pgMar w:top="1134" w:right="1191" w:bottom="1134" w:left="1304" w:header="851" w:footer="992" w:gutter="0"/>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34"/>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crosoft Himalaya">
    <w:altName w:val="汉仪叶叶相思体简"/>
    <w:panose1 w:val="01010100010101010101"/>
    <w:charset w:val="00"/>
    <w:family w:val="auto"/>
    <w:pitch w:val="default"/>
    <w:sig w:usb0="00000000" w:usb1="00000000" w:usb2="00000040" w:usb3="00000000" w:csb0="0000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p>
  <w:p>
    <w:pPr>
      <w:pStyle w:val="4"/>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96850" cy="137795"/>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1312;mso-width-relative:page;mso-height-relative:page;" filled="f" stroked="f" coordsize="21600,21600" o:gfxdata="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H1uftNEAAAADAQAADwAAAAAAAAABACAAAAA4AAAAZHJzL2Rvd25yZXYueG1sUEsB&#10;AhQAFAAAAAgAh07iQHE1spsfAgAAJQQAAA4AAAAAAAAAAQAgAAAANgEAAGRycy9lMm9Eb2MueG1s&#10;UEsFBgAAAAAGAAYAWQEAAMc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286385" cy="147955"/>
                      </a:xfrm>
                      <a:prstGeom prst="rect">
                        <a:avLst/>
                      </a:prstGeom>
                      <a:noFill/>
                      <a:ln>
                        <a:noFill/>
                      </a:ln>
                      <a:effectLst/>
                    </wps:spPr>
                    <wps:txbx>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B//GzHSAAAAAwEAAA8AAAAAAAAAAQAgAAAA&#10;OAAAAGRycy9kb3ducmV2LnhtbFBLAQIUABQAAAAIAIdO4kBKYZZH+wEAAM8DAAAOAAAAAAAAAAEA&#10;IAAAADcBAABkcnMvZTJvRG9jLnhtbFBLBQYAAAAABgAGAFkBAACkBQAAAAA=&#10;">
              <v:fill on="f" focussize="0,0"/>
              <v:stroke on="f"/>
              <v:imagedata o:title=""/>
              <o:lock v:ext="edit" aspectratio="f"/>
              <v:textbox inset="0mm,0mm,0mm,0mm" style="mso-fit-shape-to-text:t;">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7617D"/>
    <w:multiLevelType w:val="singleLevel"/>
    <w:tmpl w:val="64F761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3D54F0"/>
    <w:rsid w:val="000D0D97"/>
    <w:rsid w:val="003966C0"/>
    <w:rsid w:val="004B5038"/>
    <w:rsid w:val="006F7321"/>
    <w:rsid w:val="00815601"/>
    <w:rsid w:val="00854934"/>
    <w:rsid w:val="00CB438D"/>
    <w:rsid w:val="00CE23FD"/>
    <w:rsid w:val="00DA6358"/>
    <w:rsid w:val="34BBA569"/>
    <w:rsid w:val="36B966AC"/>
    <w:rsid w:val="5FF22ADC"/>
    <w:rsid w:val="5FFB7AE9"/>
    <w:rsid w:val="693D54F0"/>
    <w:rsid w:val="77F7EDD2"/>
    <w:rsid w:val="7BDFF14A"/>
    <w:rsid w:val="7DFA3FB2"/>
    <w:rsid w:val="95DE125A"/>
    <w:rsid w:val="B7FFCDE9"/>
    <w:rsid w:val="BFF3A7AC"/>
    <w:rsid w:val="D7BF20EA"/>
    <w:rsid w:val="DFFDF5C0"/>
    <w:rsid w:val="EFDAC543"/>
    <w:rsid w:val="FDD6685B"/>
    <w:rsid w:val="FDFF0A00"/>
    <w:rsid w:val="FF9CDD0D"/>
    <w:rsid w:val="FFFB66EE"/>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700" w:lineRule="exact"/>
      <w:ind w:left="960"/>
    </w:pPr>
    <w:rPr>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toc 1"/>
    <w:basedOn w:val="1"/>
    <w:next w:val="1"/>
    <w:qFormat/>
    <w:uiPriority w:val="0"/>
    <w:pPr>
      <w:spacing w:line="180" w:lineRule="auto"/>
      <w:jc w:val="center"/>
    </w:pPr>
    <w:rPr>
      <w:sz w:val="30"/>
    </w:rPr>
  </w:style>
  <w:style w:type="character" w:styleId="9">
    <w:name w:val="page number"/>
    <w:basedOn w:val="8"/>
    <w:qFormat/>
    <w:uiPriority w:val="0"/>
  </w:style>
  <w:style w:type="paragraph" w:customStyle="1" w:styleId="10">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653</Words>
  <Characters>3728</Characters>
  <Lines>31</Lines>
  <Paragraphs>8</Paragraphs>
  <TotalTime>4</TotalTime>
  <ScaleCrop>false</ScaleCrop>
  <LinksUpToDate>false</LinksUpToDate>
  <CharactersWithSpaces>4373</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2025-01-24T12:06:00Z</dcterms:created>
  <dc:creator>Administrator</dc:creator>
  <cp:lastModifiedBy>user</cp:lastModifiedBy>
  <dcterms:modified xsi:type="dcterms:W3CDTF">2025-02-05T09:41:35Z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8FC8F875C29946D2A20418BD831DFFF7</vt:lpwstr>
  </property>
</Properties>
</file>