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rPr>
          <w:rFonts w:ascii="微软雅黑" w:hAnsi="微软雅黑" w:eastAsia="微软雅黑" w:cs="微软雅黑"/>
          <w:b/>
          <w:bCs/>
          <w:i w:val="0"/>
          <w:iCs w:val="0"/>
          <w:caps w:val="0"/>
          <w:color w:val="333333"/>
          <w:spacing w:val="8"/>
          <w:sz w:val="33"/>
          <w:szCs w:val="33"/>
        </w:rPr>
      </w:pPr>
      <w:bookmarkStart w:id="0" w:name="_GoBack"/>
      <w:r>
        <w:rPr>
          <w:rFonts w:hint="eastAsia" w:ascii="微软雅黑" w:hAnsi="微软雅黑" w:eastAsia="微软雅黑" w:cs="微软雅黑"/>
          <w:b/>
          <w:bCs/>
          <w:i w:val="0"/>
          <w:iCs w:val="0"/>
          <w:caps w:val="0"/>
          <w:color w:val="333333"/>
          <w:spacing w:val="8"/>
          <w:sz w:val="33"/>
          <w:szCs w:val="33"/>
          <w:bdr w:val="none" w:color="auto" w:sz="0" w:space="0"/>
          <w:shd w:val="clear" w:fill="FFFFFF"/>
        </w:rPr>
        <w:t>中共中央组织部：扎扎实实抓好党员干部党史学习教育</w:t>
      </w:r>
    </w:p>
    <w:bookmarkEnd w:id="0"/>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30" w:afterAutospacing="0" w:line="300" w:lineRule="atLeast"/>
        <w:ind w:left="0" w:right="0" w:firstLine="0"/>
        <w:jc w:val="left"/>
        <w:rPr>
          <w:rFonts w:hint="eastAsia" w:ascii="微软雅黑" w:hAnsi="微软雅黑" w:eastAsia="微软雅黑" w:cs="微软雅黑"/>
          <w:b w:val="0"/>
          <w:bCs w:val="0"/>
          <w:i w:val="0"/>
          <w:iCs w:val="0"/>
          <w:caps w:val="0"/>
          <w:color w:val="333333"/>
          <w:spacing w:val="8"/>
          <w:sz w:val="0"/>
          <w:szCs w:val="0"/>
        </w:rPr>
      </w:pPr>
      <w:r>
        <w:rPr>
          <w:rFonts w:hint="eastAsia" w:ascii="微软雅黑" w:hAnsi="微软雅黑" w:eastAsia="微软雅黑" w:cs="微软雅黑"/>
          <w:b w:val="0"/>
          <w:bCs w:val="0"/>
          <w:i w:val="0"/>
          <w:iCs w:val="0"/>
          <w:caps w:val="0"/>
          <w:color w:val="576B95"/>
          <w:spacing w:val="8"/>
          <w:kern w:val="0"/>
          <w:sz w:val="22"/>
          <w:szCs w:val="22"/>
          <w:u w:val="none"/>
          <w:bdr w:val="none" w:color="auto" w:sz="0" w:space="0"/>
          <w:shd w:val="clear" w:fill="FFFFFF"/>
          <w:lang w:val="en-US" w:eastAsia="zh-CN" w:bidi="ar"/>
        </w:rPr>
        <w:fldChar w:fldCharType="begin"/>
      </w:r>
      <w:r>
        <w:rPr>
          <w:rFonts w:hint="eastAsia" w:ascii="微软雅黑" w:hAnsi="微软雅黑" w:eastAsia="微软雅黑" w:cs="微软雅黑"/>
          <w:b w:val="0"/>
          <w:bCs w:val="0"/>
          <w:i w:val="0"/>
          <w:iCs w:val="0"/>
          <w:caps w:val="0"/>
          <w:color w:val="576B95"/>
          <w:spacing w:val="8"/>
          <w:kern w:val="0"/>
          <w:sz w:val="22"/>
          <w:szCs w:val="22"/>
          <w:u w:val="none"/>
          <w:bdr w:val="none" w:color="auto" w:sz="0" w:space="0"/>
          <w:shd w:val="clear" w:fill="FFFFFF"/>
          <w:lang w:val="en-US" w:eastAsia="zh-CN" w:bidi="ar"/>
        </w:rPr>
        <w:instrText xml:space="preserve"> HYPERLINK "https://mp.weixin.qq.com/javascript:void(0);" </w:instrText>
      </w:r>
      <w:r>
        <w:rPr>
          <w:rFonts w:hint="eastAsia" w:ascii="微软雅黑" w:hAnsi="微软雅黑" w:eastAsia="微软雅黑" w:cs="微软雅黑"/>
          <w:b w:val="0"/>
          <w:bCs w:val="0"/>
          <w:i w:val="0"/>
          <w:iCs w:val="0"/>
          <w:caps w:val="0"/>
          <w:color w:val="576B95"/>
          <w:spacing w:val="8"/>
          <w:kern w:val="0"/>
          <w:sz w:val="22"/>
          <w:szCs w:val="22"/>
          <w:u w:val="none"/>
          <w:bdr w:val="none" w:color="auto" w:sz="0" w:space="0"/>
          <w:shd w:val="clear" w:fill="FFFFFF"/>
          <w:lang w:val="en-US" w:eastAsia="zh-CN" w:bidi="ar"/>
        </w:rPr>
        <w:fldChar w:fldCharType="separate"/>
      </w:r>
      <w:r>
        <w:rPr>
          <w:rStyle w:val="8"/>
          <w:rFonts w:hint="eastAsia" w:ascii="微软雅黑" w:hAnsi="微软雅黑" w:eastAsia="微软雅黑" w:cs="微软雅黑"/>
          <w:b w:val="0"/>
          <w:bCs w:val="0"/>
          <w:i w:val="0"/>
          <w:iCs w:val="0"/>
          <w:caps w:val="0"/>
          <w:color w:val="576B95"/>
          <w:spacing w:val="8"/>
          <w:sz w:val="22"/>
          <w:szCs w:val="22"/>
          <w:u w:val="none"/>
          <w:bdr w:val="none" w:color="auto" w:sz="0" w:space="0"/>
          <w:shd w:val="clear" w:fill="FFFFFF"/>
        </w:rPr>
        <w:t>昌都党建</w:t>
      </w:r>
      <w:r>
        <w:rPr>
          <w:rFonts w:hint="eastAsia" w:ascii="微软雅黑" w:hAnsi="微软雅黑" w:eastAsia="微软雅黑" w:cs="微软雅黑"/>
          <w:b w:val="0"/>
          <w:bCs w:val="0"/>
          <w:i w:val="0"/>
          <w:iCs w:val="0"/>
          <w:caps w:val="0"/>
          <w:color w:val="576B95"/>
          <w:spacing w:val="8"/>
          <w:kern w:val="0"/>
          <w:sz w:val="22"/>
          <w:szCs w:val="22"/>
          <w:u w:val="none"/>
          <w:bdr w:val="none" w:color="auto" w:sz="0" w:space="0"/>
          <w:shd w:val="clear" w:fill="FFFFFF"/>
          <w:lang w:val="en-US" w:eastAsia="zh-CN" w:bidi="ar"/>
        </w:rPr>
        <w:fldChar w:fldCharType="end"/>
      </w:r>
      <w:r>
        <w:rPr>
          <w:rFonts w:hint="eastAsia" w:ascii="微软雅黑" w:hAnsi="微软雅黑" w:eastAsia="微软雅黑" w:cs="微软雅黑"/>
          <w:b w:val="0"/>
          <w:bCs w:val="0"/>
          <w:i w:val="0"/>
          <w:iCs w:val="0"/>
          <w:caps w:val="0"/>
          <w:color w:val="333333"/>
          <w:spacing w:val="8"/>
          <w:kern w:val="0"/>
          <w:sz w:val="0"/>
          <w:szCs w:val="0"/>
          <w:bdr w:val="none" w:color="auto" w:sz="0" w:space="0"/>
          <w:shd w:val="clear" w:fill="FFFFFF"/>
          <w:lang w:val="en-US" w:eastAsia="zh-CN" w:bidi="ar"/>
        </w:rPr>
        <w:t> </w:t>
      </w:r>
      <w:r>
        <w:rPr>
          <w:rStyle w:val="7"/>
          <w:rFonts w:hint="eastAsia" w:ascii="微软雅黑" w:hAnsi="微软雅黑" w:eastAsia="微软雅黑" w:cs="微软雅黑"/>
          <w:b w:val="0"/>
          <w:bCs w:val="0"/>
          <w:i w:val="0"/>
          <w:iCs w:val="0"/>
          <w:caps w:val="0"/>
          <w:color w:val="333333"/>
          <w:spacing w:val="8"/>
          <w:kern w:val="0"/>
          <w:sz w:val="22"/>
          <w:szCs w:val="22"/>
          <w:bdr w:val="none" w:color="auto" w:sz="0" w:space="0"/>
          <w:shd w:val="clear" w:fill="FFFFFF"/>
          <w:lang w:val="en-US" w:eastAsia="zh-CN" w:bidi="ar"/>
        </w:rPr>
        <w:t>前天</w:t>
      </w:r>
    </w:p>
    <w:p>
      <w:pPr>
        <w:keepNext w:val="0"/>
        <w:keepLines w:val="0"/>
        <w:widowControl/>
        <w:suppressLineNumbers w:val="0"/>
        <w:spacing w:before="0" w:beforeAutospacing="0" w:after="0" w:afterAutospacing="0"/>
        <w:ind w:left="0" w:right="0"/>
        <w:jc w:val="left"/>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226" w:beforeAutospacing="0" w:after="376" w:afterAutospacing="0" w:line="368" w:lineRule="atLeast"/>
        <w:ind w:left="0" w:right="0"/>
        <w:jc w:val="both"/>
      </w:pPr>
      <w:r>
        <w:rPr>
          <w:rFonts w:hint="eastAsia" w:ascii="微软雅黑" w:hAnsi="微软雅黑" w:eastAsia="微软雅黑" w:cs="微软雅黑"/>
          <w:b w:val="0"/>
          <w:bCs w:val="0"/>
          <w:i w:val="0"/>
          <w:iCs w:val="0"/>
          <w:caps w:val="0"/>
          <w:color w:val="3F3F3F"/>
          <w:spacing w:val="8"/>
          <w:sz w:val="24"/>
          <w:szCs w:val="24"/>
          <w:bdr w:val="none" w:color="auto" w:sz="0" w:space="0"/>
          <w:shd w:val="clear" w:fill="FFFFFF"/>
        </w:rPr>
        <w:t>在两个百年交汇节点，以建党百年为契机，面向全党开展党史学习教育，正当其时，十分必要。习近平总书记在党史学习教育动员大会上的重要讲话，鲜明提出了一系列富有创见的新思想新观点新举措，体现了总书记深邃的理论思维、宏阔的历史视野、深厚的人民情怀、强烈的使命担当，具有很强的时空穿透力、理论说服力、心灵震撼力、现实指导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368" w:lineRule="atLeast"/>
        <w:ind w:left="0" w:right="0"/>
        <w:jc w:val="both"/>
      </w:pPr>
      <w:r>
        <w:rPr>
          <w:rStyle w:val="6"/>
          <w:rFonts w:hint="eastAsia" w:ascii="微软雅黑" w:hAnsi="微软雅黑" w:eastAsia="微软雅黑" w:cs="微软雅黑"/>
          <w:i w:val="0"/>
          <w:iCs w:val="0"/>
          <w:caps w:val="0"/>
          <w:color w:val="D92142"/>
          <w:spacing w:val="8"/>
          <w:sz w:val="24"/>
          <w:szCs w:val="24"/>
          <w:bdr w:val="none" w:color="auto" w:sz="0" w:space="0"/>
          <w:shd w:val="clear" w:fill="FFFFFF"/>
        </w:rPr>
        <w:t>这是百年大党立足新起点作出的一次政治动员。</w:t>
      </w:r>
      <w:r>
        <w:rPr>
          <w:rFonts w:hint="eastAsia" w:ascii="微软雅黑" w:hAnsi="微软雅黑" w:eastAsia="微软雅黑" w:cs="微软雅黑"/>
          <w:b w:val="0"/>
          <w:bCs w:val="0"/>
          <w:i w:val="0"/>
          <w:iCs w:val="0"/>
          <w:caps w:val="0"/>
          <w:color w:val="3F3F3F"/>
          <w:spacing w:val="8"/>
          <w:sz w:val="24"/>
          <w:szCs w:val="24"/>
          <w:bdr w:val="none" w:color="auto" w:sz="0" w:space="0"/>
          <w:shd w:val="clear" w:fill="FFFFFF"/>
        </w:rPr>
        <w:t>在全党集中开展党史学习教育，是新中国成立以来的第一次。讲话深刻阐述了开展党史学习教育的重大意义，对新时代学习党的历史、弘扬党的传统、开启新的征程、创造新的伟业作出动员和部署，深刻回答了百年大党以什么样的精神状态奋进新征程、书写历史新辉煌这一重大问题，回应了党内外、国内外的关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368" w:lineRule="atLeast"/>
        <w:ind w:left="0" w:right="0"/>
        <w:jc w:val="both"/>
      </w:pPr>
      <w:r>
        <w:rPr>
          <w:rStyle w:val="6"/>
          <w:rFonts w:hint="eastAsia" w:ascii="微软雅黑" w:hAnsi="微软雅黑" w:eastAsia="微软雅黑" w:cs="微软雅黑"/>
          <w:i w:val="0"/>
          <w:iCs w:val="0"/>
          <w:caps w:val="0"/>
          <w:color w:val="D92142"/>
          <w:spacing w:val="8"/>
          <w:sz w:val="24"/>
          <w:szCs w:val="24"/>
          <w:bdr w:val="none" w:color="auto" w:sz="0" w:space="0"/>
          <w:shd w:val="clear" w:fill="FFFFFF"/>
        </w:rPr>
        <w:t>这是一堂生动而深刻的党课。</w:t>
      </w:r>
      <w:r>
        <w:rPr>
          <w:rFonts w:hint="eastAsia" w:ascii="微软雅黑" w:hAnsi="微软雅黑" w:eastAsia="微软雅黑" w:cs="微软雅黑"/>
          <w:b w:val="0"/>
          <w:bCs w:val="0"/>
          <w:i w:val="0"/>
          <w:iCs w:val="0"/>
          <w:caps w:val="0"/>
          <w:color w:val="3F3F3F"/>
          <w:spacing w:val="8"/>
          <w:sz w:val="24"/>
          <w:szCs w:val="24"/>
          <w:bdr w:val="none" w:color="auto" w:sz="0" w:space="0"/>
          <w:shd w:val="clear" w:fill="FFFFFF"/>
        </w:rPr>
        <w:t>讲话深刻阐明了我们党在波澜壮阔的百年历史中，如何推进理论创新、如何始终以马克思主义基本原理指导实践、如何践行初心使命等一系列重大理论和现实问题，让我们深切地感受到中国共产党百年历史是不断推进马克思主义中国化的历史，也是不断运用马克思主义中国化成果指导中国革命、建设和改革开放伟大实践的历史。</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368" w:lineRule="atLeast"/>
        <w:ind w:left="0" w:right="0"/>
        <w:jc w:val="both"/>
      </w:pPr>
      <w:r>
        <w:rPr>
          <w:rStyle w:val="6"/>
          <w:rFonts w:hint="eastAsia" w:ascii="微软雅黑" w:hAnsi="微软雅黑" w:eastAsia="微软雅黑" w:cs="微软雅黑"/>
          <w:i w:val="0"/>
          <w:iCs w:val="0"/>
          <w:caps w:val="0"/>
          <w:color w:val="D92142"/>
          <w:spacing w:val="8"/>
          <w:sz w:val="24"/>
          <w:szCs w:val="24"/>
          <w:bdr w:val="none" w:color="auto" w:sz="0" w:space="0"/>
          <w:shd w:val="clear" w:fill="FFFFFF"/>
        </w:rPr>
        <w:t>这是一场党史学习教育的示范宣讲。</w:t>
      </w:r>
      <w:r>
        <w:rPr>
          <w:rFonts w:hint="eastAsia" w:ascii="微软雅黑" w:hAnsi="微软雅黑" w:eastAsia="微软雅黑" w:cs="微软雅黑"/>
          <w:b w:val="0"/>
          <w:bCs w:val="0"/>
          <w:i w:val="0"/>
          <w:iCs w:val="0"/>
          <w:caps w:val="0"/>
          <w:color w:val="3F3F3F"/>
          <w:spacing w:val="8"/>
          <w:sz w:val="24"/>
          <w:szCs w:val="24"/>
          <w:bdr w:val="none" w:color="auto" w:sz="0" w:space="0"/>
          <w:shd w:val="clear" w:fill="FFFFFF"/>
        </w:rPr>
        <w:t>不仅阐明了为什么学、学什么，而且指出了怎么学、怎么干，为各级领导干部特别是高级干部作出了表率，必将激励全党掀起学党史、悟思想、办实事、开新局的热潮。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368" w:lineRule="atLeast"/>
        <w:ind w:left="0" w:right="0"/>
        <w:jc w:val="both"/>
      </w:pPr>
      <w:r>
        <w:rPr>
          <w:rFonts w:hint="eastAsia" w:ascii="微软雅黑" w:hAnsi="微软雅黑" w:eastAsia="微软雅黑" w:cs="微软雅黑"/>
          <w:b w:val="0"/>
          <w:bCs w:val="0"/>
          <w:i w:val="0"/>
          <w:iCs w:val="0"/>
          <w:caps w:val="0"/>
          <w:color w:val="3F3F3F"/>
          <w:spacing w:val="8"/>
          <w:sz w:val="24"/>
          <w:szCs w:val="24"/>
          <w:bdr w:val="none" w:color="auto" w:sz="0" w:space="0"/>
          <w:shd w:val="clear" w:fill="FFFFFF"/>
        </w:rPr>
        <w:t>在全党开展党史学习教育，中央组织部肩负着重要职责。我们要按照习近平总书记重要讲话要求，扎扎实实抓好党员干部学习教育，使广大党员干部做到学史明理、学史增信、学史崇德、学史力行。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spacing w:val="30"/>
        </w:rPr>
      </w:pPr>
      <w:r>
        <w:rPr>
          <w:rStyle w:val="6"/>
          <w:rFonts w:hint="eastAsia" w:ascii="微软雅黑" w:hAnsi="微软雅黑" w:eastAsia="微软雅黑" w:cs="微软雅黑"/>
          <w:i w:val="0"/>
          <w:iCs w:val="0"/>
          <w:caps w:val="0"/>
          <w:color w:val="B5693A"/>
          <w:spacing w:val="30"/>
          <w:sz w:val="25"/>
          <w:szCs w:val="25"/>
          <w:bdr w:val="none" w:color="auto" w:sz="0" w:space="0"/>
          <w:shd w:val="clear" w:fill="FFFFFF"/>
        </w:rPr>
        <w:t>一、突出学习领悟习近平新时代中国特色社会主义思想这个中心内容，有机结合、融会贯通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368" w:lineRule="atLeast"/>
        <w:ind w:left="0" w:right="0"/>
        <w:jc w:val="both"/>
      </w:pPr>
      <w:r>
        <w:rPr>
          <w:rFonts w:hint="eastAsia" w:ascii="微软雅黑" w:hAnsi="微软雅黑" w:eastAsia="微软雅黑" w:cs="微软雅黑"/>
          <w:b w:val="0"/>
          <w:bCs w:val="0"/>
          <w:i w:val="0"/>
          <w:iCs w:val="0"/>
          <w:caps w:val="0"/>
          <w:color w:val="3F3F3F"/>
          <w:spacing w:val="8"/>
          <w:sz w:val="24"/>
          <w:szCs w:val="24"/>
          <w:bdr w:val="none" w:color="auto" w:sz="0" w:space="0"/>
          <w:shd w:val="clear" w:fill="FFFFFF"/>
        </w:rPr>
        <w:t>习近平总书记指出，我们党的历史，就是一部不断推进马克思主义中国化的历史，就是一部不断推进理论创新、进行理论创造的历史；要教育引导全党深刻学习领会新时代党的创新理论，坚持不懈用党的创新理论最新成果武装头脑、指导实践、推动工作。学习教育把“学史明理”摆在目标要求的首位，要求深入理解把握马克思主义中国化成果特别是习近平新时代中国特色社会主义思想的科学性真理性，提高全党的思想理论水平。要按照党中央要求，把学习习近平新时代中国特色社会主义思想作为党史学习教育重点任务的第一条，作为干部教育培训的主课必修课，有机融合、持续深化、抓实抓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368" w:lineRule="atLeast"/>
        <w:ind w:left="0" w:right="0"/>
        <w:jc w:val="both"/>
      </w:pPr>
      <w:r>
        <w:rPr>
          <w:rStyle w:val="6"/>
          <w:rFonts w:hint="eastAsia" w:ascii="微软雅黑" w:hAnsi="微软雅黑" w:eastAsia="微软雅黑" w:cs="微软雅黑"/>
          <w:i w:val="0"/>
          <w:iCs w:val="0"/>
          <w:caps w:val="0"/>
          <w:color w:val="D92142"/>
          <w:spacing w:val="8"/>
          <w:sz w:val="24"/>
          <w:szCs w:val="24"/>
          <w:bdr w:val="none" w:color="auto" w:sz="0" w:space="0"/>
          <w:shd w:val="clear" w:fill="FFFFFF"/>
        </w:rPr>
        <w:t>坚持读原著、学原文、悟原理。</w:t>
      </w:r>
      <w:r>
        <w:rPr>
          <w:rFonts w:hint="eastAsia" w:ascii="微软雅黑" w:hAnsi="微软雅黑" w:eastAsia="微软雅黑" w:cs="微软雅黑"/>
          <w:b w:val="0"/>
          <w:bCs w:val="0"/>
          <w:i w:val="0"/>
          <w:iCs w:val="0"/>
          <w:caps w:val="0"/>
          <w:color w:val="3F3F3F"/>
          <w:spacing w:val="8"/>
          <w:sz w:val="24"/>
          <w:szCs w:val="24"/>
          <w:bdr w:val="none" w:color="auto" w:sz="0" w:space="0"/>
          <w:shd w:val="clear" w:fill="FFFFFF"/>
        </w:rPr>
        <w:t>组织党员干部研读《习近平谈治国理政》等，学习习近平总书记关于各领域各方面工作的重要论述，学习习近平总书记最新重要讲话精神，努力掌握贯穿其中的马克思主义立场观点方法、道理学理哲理，不断提高理论素养、政治素养、精神境界和解决实际问题能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368" w:lineRule="atLeast"/>
        <w:ind w:left="0" w:right="0"/>
        <w:jc w:val="both"/>
      </w:pPr>
      <w:r>
        <w:rPr>
          <w:rStyle w:val="6"/>
          <w:rFonts w:hint="eastAsia" w:ascii="微软雅黑" w:hAnsi="微软雅黑" w:eastAsia="微软雅黑" w:cs="微软雅黑"/>
          <w:i w:val="0"/>
          <w:iCs w:val="0"/>
          <w:caps w:val="0"/>
          <w:color w:val="D92142"/>
          <w:spacing w:val="8"/>
          <w:sz w:val="24"/>
          <w:szCs w:val="24"/>
          <w:bdr w:val="none" w:color="auto" w:sz="0" w:space="0"/>
          <w:shd w:val="clear" w:fill="FFFFFF"/>
        </w:rPr>
        <w:t>坚持用学术讲政治、用党史增信念。</w:t>
      </w:r>
      <w:r>
        <w:rPr>
          <w:rFonts w:hint="eastAsia" w:ascii="微软雅黑" w:hAnsi="微软雅黑" w:eastAsia="微软雅黑" w:cs="微软雅黑"/>
          <w:b w:val="0"/>
          <w:bCs w:val="0"/>
          <w:i w:val="0"/>
          <w:iCs w:val="0"/>
          <w:caps w:val="0"/>
          <w:color w:val="3F3F3F"/>
          <w:spacing w:val="8"/>
          <w:sz w:val="24"/>
          <w:szCs w:val="24"/>
          <w:bdr w:val="none" w:color="auto" w:sz="0" w:space="0"/>
          <w:shd w:val="clear" w:fill="FFFFFF"/>
        </w:rPr>
        <w:t>督促指导各级党校（行政学院）、干部学院办好理论进修班、专题研讨班等系列培训班，组织骨干教师分专题分领域开展理论攻关、集体备课，从百年党史的宏阔视野中对党的创新理论进行学理阐释、逻辑论证，教育引导党员干部深刻领悟习近平新时代中国特色社会主义思想的历史逻辑、理论逻辑、实践逻辑，增强政治认同、思想认同、理论认同、情感认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368" w:lineRule="atLeast"/>
        <w:ind w:left="0" w:right="0"/>
        <w:jc w:val="both"/>
      </w:pPr>
      <w:r>
        <w:rPr>
          <w:rFonts w:hint="eastAsia" w:ascii="微软雅黑" w:hAnsi="微软雅黑" w:eastAsia="微软雅黑" w:cs="微软雅黑"/>
          <w:b w:val="0"/>
          <w:bCs w:val="0"/>
          <w:i w:val="0"/>
          <w:iCs w:val="0"/>
          <w:caps w:val="0"/>
          <w:color w:val="7F7F7F"/>
          <w:spacing w:val="8"/>
          <w:sz w:val="18"/>
          <w:szCs w:val="18"/>
          <w:bdr w:val="none" w:color="auto" w:sz="0" w:space="0"/>
          <w:shd w:val="clear" w:fill="FFFFFF"/>
        </w:rPr>
        <w:t>2021年3月16日，党史学习教育中央宣讲团首场报告会在京举行，图为参会人员在听报告。新华社记者 陈晔华/摄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368" w:lineRule="atLeast"/>
        <w:ind w:left="0" w:right="0"/>
        <w:jc w:val="both"/>
      </w:pPr>
      <w:r>
        <w:rPr>
          <w:rStyle w:val="6"/>
          <w:rFonts w:hint="eastAsia" w:ascii="微软雅黑" w:hAnsi="微软雅黑" w:eastAsia="微软雅黑" w:cs="微软雅黑"/>
          <w:i w:val="0"/>
          <w:iCs w:val="0"/>
          <w:caps w:val="0"/>
          <w:color w:val="D92142"/>
          <w:spacing w:val="8"/>
          <w:sz w:val="24"/>
          <w:szCs w:val="24"/>
          <w:bdr w:val="none" w:color="auto" w:sz="0" w:space="0"/>
          <w:shd w:val="clear" w:fill="FFFFFF"/>
        </w:rPr>
        <w:t>坚持理论联系实际。</w:t>
      </w:r>
      <w:r>
        <w:rPr>
          <w:rFonts w:hint="eastAsia" w:ascii="微软雅黑" w:hAnsi="微软雅黑" w:eastAsia="微软雅黑" w:cs="微软雅黑"/>
          <w:b w:val="0"/>
          <w:bCs w:val="0"/>
          <w:i w:val="0"/>
          <w:iCs w:val="0"/>
          <w:caps w:val="0"/>
          <w:color w:val="3F3F3F"/>
          <w:spacing w:val="8"/>
          <w:sz w:val="24"/>
          <w:szCs w:val="24"/>
          <w:bdr w:val="none" w:color="auto" w:sz="0" w:space="0"/>
          <w:shd w:val="clear" w:fill="FFFFFF"/>
        </w:rPr>
        <w:t>聚焦党员干部思想上的疙瘩和工作中的难题有针对性地开展理论教学，着力打造一批学习贯彻习近平新时代中国特色社会主义思想的现场教学点，推介一批好教材好课程，学好用好攻坚克难案例，重点推进习近平总书记带领全党全国成功应对大战大考的伟大实践进教材进课堂，用鲜活案例、生动现场展示这一重要思想的强大真理力量、实践力量、人格力量，引导党员干部切实增强“四个意识”、坚定“四个自信”、做到“两个维护”，自觉在思想上政治上行动上同以习近平同志为核心的党中央保持高度一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spacing w:val="30"/>
        </w:rPr>
      </w:pPr>
      <w:r>
        <w:rPr>
          <w:rStyle w:val="6"/>
          <w:rFonts w:hint="eastAsia" w:ascii="微软雅黑" w:hAnsi="微软雅黑" w:eastAsia="微软雅黑" w:cs="微软雅黑"/>
          <w:i w:val="0"/>
          <w:iCs w:val="0"/>
          <w:caps w:val="0"/>
          <w:color w:val="B5693A"/>
          <w:spacing w:val="30"/>
          <w:sz w:val="25"/>
          <w:szCs w:val="25"/>
          <w:bdr w:val="none" w:color="auto" w:sz="0" w:space="0"/>
          <w:shd w:val="clear" w:fill="FFFFFF"/>
        </w:rPr>
        <w:t>二、突出抓好领导干部这个重点，带学促学、全员覆盖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368" w:lineRule="atLeast"/>
        <w:ind w:left="0" w:right="0"/>
        <w:jc w:val="both"/>
      </w:pPr>
      <w:r>
        <w:rPr>
          <w:rFonts w:hint="eastAsia" w:ascii="微软雅黑" w:hAnsi="微软雅黑" w:eastAsia="微软雅黑" w:cs="微软雅黑"/>
          <w:b w:val="0"/>
          <w:bCs w:val="0"/>
          <w:i w:val="0"/>
          <w:iCs w:val="0"/>
          <w:caps w:val="0"/>
          <w:color w:val="3F3F3F"/>
          <w:spacing w:val="8"/>
          <w:sz w:val="24"/>
          <w:szCs w:val="24"/>
          <w:bdr w:val="none" w:color="auto" w:sz="0" w:space="0"/>
          <w:shd w:val="clear" w:fill="FFFFFF"/>
        </w:rPr>
        <w:t>习近平总书记强调，这次党史学习教育要以县处级以上领导干部为重点。领导干部是党和人民事业的中坚力量，他们的党史学习态度怎么样、效果好不好，对全党全社会具有风向标作用。开展党史学习教育，首先要推动领导干部先学一步、深学一层，以身作则、以上率下，形成一级抓一级、层层抓学习的良好局面。</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368" w:lineRule="atLeast"/>
        <w:ind w:left="0" w:right="0"/>
        <w:jc w:val="both"/>
      </w:pPr>
      <w:r>
        <w:rPr>
          <w:rStyle w:val="6"/>
          <w:rFonts w:hint="eastAsia" w:ascii="微软雅黑" w:hAnsi="微软雅黑" w:eastAsia="微软雅黑" w:cs="微软雅黑"/>
          <w:i w:val="0"/>
          <w:iCs w:val="0"/>
          <w:caps w:val="0"/>
          <w:color w:val="D92142"/>
          <w:spacing w:val="8"/>
          <w:sz w:val="24"/>
          <w:szCs w:val="24"/>
          <w:bdr w:val="none" w:color="auto" w:sz="0" w:space="0"/>
          <w:shd w:val="clear" w:fill="FFFFFF"/>
        </w:rPr>
        <w:t>着力抓好“关键少数”学习。</w:t>
      </w:r>
      <w:r>
        <w:rPr>
          <w:rFonts w:hint="eastAsia" w:ascii="微软雅黑" w:hAnsi="微软雅黑" w:eastAsia="微软雅黑" w:cs="微软雅黑"/>
          <w:b w:val="0"/>
          <w:bCs w:val="0"/>
          <w:i w:val="0"/>
          <w:iCs w:val="0"/>
          <w:caps w:val="0"/>
          <w:color w:val="3F3F3F"/>
          <w:spacing w:val="8"/>
          <w:sz w:val="24"/>
          <w:szCs w:val="24"/>
          <w:bdr w:val="none" w:color="auto" w:sz="0" w:space="0"/>
          <w:shd w:val="clear" w:fill="FFFFFF"/>
        </w:rPr>
        <w:t>把党史学习教育作为党性教育的基础课和干部学习的必修课，实施好“一把手”政治能力提升计划和年轻干部理想信念宗旨教育计划，配合宣传部门抓好党委（党组）理论学习中心组学习，组织各级领导干部学好用好习近平总书记《论中国共产党历史》、《毛泽东、邓小平、江泽民、胡锦涛关于中国共产党历史论述摘编》、《习近平新时代中国特色社会主义思想学习问答》、《中国共产党简史》等指定学习材料，在中央党校（国家行政学院）开设“中共党史”研究专题进修班，继续用好中国干部网络学院的党史精品网课、上线《中国共产党为什么“能”》等一批党史课程，帮助领导干部更好地学习领会党的历史，从党的非凡历程读懂强党之路、复兴之路，深刻领悟中国共产党为什么能、马克思主义为什么行、中国特色社会主义为什么好，在学党史、讲党史、懂党史、用党史方面发挥示范引领作用，带动广大党员干部群众把党的光荣传统和优良作风学习好、传承好、发扬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368" w:lineRule="atLeast"/>
        <w:ind w:left="0" w:right="0"/>
        <w:jc w:val="both"/>
      </w:pPr>
      <w:r>
        <w:rPr>
          <w:rStyle w:val="6"/>
          <w:rFonts w:hint="eastAsia" w:ascii="微软雅黑" w:hAnsi="微软雅黑" w:eastAsia="微软雅黑" w:cs="微软雅黑"/>
          <w:i w:val="0"/>
          <w:iCs w:val="0"/>
          <w:caps w:val="0"/>
          <w:color w:val="D92142"/>
          <w:spacing w:val="8"/>
          <w:sz w:val="24"/>
          <w:szCs w:val="24"/>
          <w:bdr w:val="none" w:color="auto" w:sz="0" w:space="0"/>
          <w:shd w:val="clear" w:fill="FFFFFF"/>
        </w:rPr>
        <w:t>着力加强基层干部培训。</w:t>
      </w:r>
      <w:r>
        <w:rPr>
          <w:rFonts w:hint="eastAsia" w:ascii="微软雅黑" w:hAnsi="微软雅黑" w:eastAsia="微软雅黑" w:cs="微软雅黑"/>
          <w:b w:val="0"/>
          <w:bCs w:val="0"/>
          <w:i w:val="0"/>
          <w:iCs w:val="0"/>
          <w:caps w:val="0"/>
          <w:color w:val="3F3F3F"/>
          <w:spacing w:val="8"/>
          <w:sz w:val="24"/>
          <w:szCs w:val="24"/>
          <w:bdr w:val="none" w:color="auto" w:sz="0" w:space="0"/>
          <w:shd w:val="clear" w:fill="FFFFFF"/>
        </w:rPr>
        <w:t>习近平总书记强调，党员、干部不管处在哪个层次和岗位，都要全身心投入，做到学有所思、学有所悟、学有所得。广大基层党员干部处在改革发展稳定第一线，是党的路线方针政策的具体执行者。加强党史学习教育，对基层党员干部更好地坚定理想信念、坚持正确政治方向、牢记初心使命、弘扬优良作风十分重要。要认真落实党中央要求，坚持大抓基层的鲜明导向，会同中央有关部门实施“新时代基层干部主题培训行动计划”，统筹利用各种优质资源，推进基层党员干部教育培训全覆盖。在基层党员干部培训中，加重党史学习教育分量，着力解决部分基层党校党史教育师资不足、课程缺乏等问题，逐步提升市县党校党史教学水平，注重采用基层喜闻乐见的方式方法，讲好讲活党的历史、讲深讲透党的宗旨，推动党史学习教育深入基层、深入人心，激励基层党员干部永远跟党走、为民办实事、奋进新征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368" w:lineRule="atLeast"/>
        <w:ind w:left="0" w:right="0"/>
        <w:jc w:val="both"/>
      </w:pPr>
      <w:r>
        <w:rPr>
          <w:rStyle w:val="6"/>
          <w:rFonts w:hint="eastAsia" w:ascii="微软雅黑" w:hAnsi="微软雅黑" w:eastAsia="微软雅黑" w:cs="微软雅黑"/>
          <w:i w:val="0"/>
          <w:iCs w:val="0"/>
          <w:caps w:val="0"/>
          <w:color w:val="D92142"/>
          <w:spacing w:val="8"/>
          <w:sz w:val="24"/>
          <w:szCs w:val="24"/>
          <w:bdr w:val="none" w:color="auto" w:sz="0" w:space="0"/>
          <w:shd w:val="clear" w:fill="FFFFFF"/>
        </w:rPr>
        <w:t>着力增强学习培训效果。</w:t>
      </w:r>
      <w:r>
        <w:rPr>
          <w:rFonts w:hint="eastAsia" w:ascii="微软雅黑" w:hAnsi="微软雅黑" w:eastAsia="微软雅黑" w:cs="微软雅黑"/>
          <w:b w:val="0"/>
          <w:bCs w:val="0"/>
          <w:i w:val="0"/>
          <w:iCs w:val="0"/>
          <w:caps w:val="0"/>
          <w:color w:val="3F3F3F"/>
          <w:spacing w:val="8"/>
          <w:sz w:val="24"/>
          <w:szCs w:val="24"/>
          <w:bdr w:val="none" w:color="auto" w:sz="0" w:space="0"/>
          <w:shd w:val="clear" w:fill="FFFFFF"/>
        </w:rPr>
        <w:t>习近平总书记强调，党史学习教育要推进内容、形式、方法的创新，不断增强针对性和实效性。要坚持分类分级，根据不同地区、不同类别、不同层次、不同岗位党员干部的特点，分门别类设计党史培训项目、专题班次，满足党员干部的学习需求。积极适应新时代党员干部学习特点，广泛运用讲授式、研讨式、案例式、模拟式等灵活多样的方法开展党史学习培训，用好各类网络学习平台，开发推出一批“有深度、接地气”的可视化教学资源，增强党史学习培训的吸引力感染力。旗帜鲜明反对历史虚无主义，坚决抵制歪曲和丑化党的历史的错误倾向，引导党员干部树立正确的历史观、民族观、国家观、文化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spacing w:val="30"/>
        </w:rPr>
      </w:pPr>
      <w:r>
        <w:rPr>
          <w:rStyle w:val="6"/>
          <w:rFonts w:hint="eastAsia" w:ascii="微软雅黑" w:hAnsi="微软雅黑" w:eastAsia="微软雅黑" w:cs="微软雅黑"/>
          <w:i w:val="0"/>
          <w:iCs w:val="0"/>
          <w:caps w:val="0"/>
          <w:color w:val="B5693A"/>
          <w:spacing w:val="30"/>
          <w:sz w:val="25"/>
          <w:szCs w:val="25"/>
          <w:bdr w:val="none" w:color="auto" w:sz="0" w:space="0"/>
          <w:shd w:val="clear" w:fill="FFFFFF"/>
        </w:rPr>
        <w:t>三、突出解决实际问题这个导向，精准施策、务求实效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368" w:lineRule="atLeast"/>
        <w:ind w:left="0" w:right="0"/>
        <w:jc w:val="both"/>
      </w:pPr>
      <w:r>
        <w:rPr>
          <w:rFonts w:hint="eastAsia" w:ascii="微软雅黑" w:hAnsi="微软雅黑" w:eastAsia="微软雅黑" w:cs="微软雅黑"/>
          <w:b w:val="0"/>
          <w:bCs w:val="0"/>
          <w:i w:val="0"/>
          <w:iCs w:val="0"/>
          <w:caps w:val="0"/>
          <w:color w:val="3F3F3F"/>
          <w:spacing w:val="8"/>
          <w:sz w:val="24"/>
          <w:szCs w:val="24"/>
          <w:bdr w:val="none" w:color="auto" w:sz="0" w:space="0"/>
          <w:shd w:val="clear" w:fill="FFFFFF"/>
        </w:rPr>
        <w:t>习近平总书记强调，要把学习党史同总结经验、观照现实、推动工作结合起来，把学习成效转化为工作动力和成效，防止学习和工作“两张皮”。在党史学习教育中，要推动解决群众最关心最直接最现实的利益问题，着力解决党员干部自身存在的缺点和不足，展示新时代共产党人的良好风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368" w:lineRule="atLeast"/>
        <w:ind w:left="0" w:right="0"/>
        <w:jc w:val="both"/>
      </w:pPr>
      <w:r>
        <w:rPr>
          <w:rStyle w:val="6"/>
          <w:rFonts w:hint="eastAsia" w:ascii="微软雅黑" w:hAnsi="微软雅黑" w:eastAsia="微软雅黑" w:cs="微软雅黑"/>
          <w:i w:val="0"/>
          <w:iCs w:val="0"/>
          <w:caps w:val="0"/>
          <w:color w:val="D92142"/>
          <w:spacing w:val="8"/>
          <w:sz w:val="24"/>
          <w:szCs w:val="24"/>
          <w:bdr w:val="none" w:color="auto" w:sz="0" w:space="0"/>
          <w:shd w:val="clear" w:fill="FFFFFF"/>
        </w:rPr>
        <w:t>组织开展“我为群众办实事”实践活动。</w:t>
      </w:r>
      <w:r>
        <w:rPr>
          <w:rFonts w:hint="eastAsia" w:ascii="微软雅黑" w:hAnsi="微软雅黑" w:eastAsia="微软雅黑" w:cs="微软雅黑"/>
          <w:b w:val="0"/>
          <w:bCs w:val="0"/>
          <w:i w:val="0"/>
          <w:iCs w:val="0"/>
          <w:caps w:val="0"/>
          <w:color w:val="3F3F3F"/>
          <w:spacing w:val="8"/>
          <w:sz w:val="24"/>
          <w:szCs w:val="24"/>
          <w:bdr w:val="none" w:color="auto" w:sz="0" w:space="0"/>
          <w:shd w:val="clear" w:fill="FFFFFF"/>
        </w:rPr>
        <w:t>党中央把开展这项活动作为党史学习教育的重要内容，目的是推动全党把学习与实践结合起来，自觉践行党的初心使命，在积极为群众排忧解难中密切党同人民的血肉联系。要立足组织部门职能职责，结合实际找准切入点、着力点，积极为群众办实事解难事。推动落实党员干部直接联系群众制度，大力推行党员志愿服务，组织开展好“党旗在基层一线高高飘扬——以实际行动庆祝中国共产党成立100周年”活动，广泛发动基层党组织和党员干部立足本职岗位为民服务，从最困难的群众入手，从最突出的问题抓起，从最现实的利益出发，切实解决基层的困难事、群众的烦心事，增强人民群众的获得感幸福感安全感。</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368" w:lineRule="atLeast"/>
        <w:ind w:left="0" w:right="0"/>
        <w:jc w:val="both"/>
      </w:pPr>
      <w:r>
        <w:rPr>
          <w:rStyle w:val="6"/>
          <w:rFonts w:hint="eastAsia" w:ascii="微软雅黑" w:hAnsi="微软雅黑" w:eastAsia="微软雅黑" w:cs="微软雅黑"/>
          <w:i w:val="0"/>
          <w:iCs w:val="0"/>
          <w:caps w:val="0"/>
          <w:color w:val="D92142"/>
          <w:spacing w:val="8"/>
          <w:sz w:val="24"/>
          <w:szCs w:val="24"/>
          <w:bdr w:val="none" w:color="auto" w:sz="0" w:space="0"/>
          <w:shd w:val="clear" w:fill="FFFFFF"/>
        </w:rPr>
        <w:t>指导开好专题组织生活会。</w:t>
      </w:r>
      <w:r>
        <w:rPr>
          <w:rFonts w:hint="eastAsia" w:ascii="微软雅黑" w:hAnsi="微软雅黑" w:eastAsia="微软雅黑" w:cs="微软雅黑"/>
          <w:b w:val="0"/>
          <w:bCs w:val="0"/>
          <w:i w:val="0"/>
          <w:iCs w:val="0"/>
          <w:caps w:val="0"/>
          <w:color w:val="3F3F3F"/>
          <w:spacing w:val="8"/>
          <w:sz w:val="24"/>
          <w:szCs w:val="24"/>
          <w:bdr w:val="none" w:color="auto" w:sz="0" w:space="0"/>
          <w:shd w:val="clear" w:fill="FFFFFF"/>
        </w:rPr>
        <w:t>这是党史学习教育的重要规定动作。按照党中央要求，指导各级党组织召开严肃认真的专题组织生活会和民主生活会，引导广大党员干部对照党的创新理论，对照党章党规党纪，对照初心使命，对照先辈先进，深入开展党性分析，用好批评和自我批评这个武器，主动查找、勇于改正自身存在的问题。督促领导干部严格执行双重组织生活会制度，以普通党员身份参加组织生活，一起学习讨论、一起交流心得、一起接受思想教育，确保取得扎实成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368" w:lineRule="atLeast"/>
        <w:ind w:left="0" w:right="0"/>
        <w:jc w:val="both"/>
      </w:pPr>
      <w:r>
        <w:rPr>
          <w:rFonts w:hint="eastAsia" w:ascii="微软雅黑" w:hAnsi="微软雅黑" w:eastAsia="微软雅黑" w:cs="微软雅黑"/>
          <w:b w:val="0"/>
          <w:bCs w:val="0"/>
          <w:i w:val="0"/>
          <w:iCs w:val="0"/>
          <w:caps w:val="0"/>
          <w:color w:val="3F3F3F"/>
          <w:spacing w:val="8"/>
          <w:sz w:val="24"/>
          <w:szCs w:val="24"/>
          <w:bdr w:val="none" w:color="auto" w:sz="0" w:space="0"/>
          <w:shd w:val="clear" w:fill="FFFFFF"/>
        </w:rPr>
        <w:t>习近平总书记指出，在一百年的非凡奋斗历程中，一代又一代中国共产党人顽强拼搏、不懈奋斗，涌现了一大批视死如归的革命烈士、一大批顽强奋斗的英雄人物、一大批忘我奉献的先进模范，形成了一系列伟大精神，构筑起了中国共产党人的精神谱系，为我们立党兴党强党提供了丰厚滋养。这是我们开展党史学习教育的精神富矿、鲜活教材。</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376" w:afterAutospacing="0" w:line="368" w:lineRule="atLeast"/>
        <w:ind w:left="0" w:right="0"/>
        <w:jc w:val="both"/>
      </w:pPr>
      <w:r>
        <w:rPr>
          <w:rStyle w:val="6"/>
          <w:rFonts w:hint="eastAsia" w:ascii="微软雅黑" w:hAnsi="微软雅黑" w:eastAsia="微软雅黑" w:cs="微软雅黑"/>
          <w:i w:val="0"/>
          <w:iCs w:val="0"/>
          <w:caps w:val="0"/>
          <w:color w:val="D92142"/>
          <w:spacing w:val="8"/>
          <w:sz w:val="24"/>
          <w:szCs w:val="24"/>
          <w:bdr w:val="none" w:color="auto" w:sz="0" w:space="0"/>
          <w:shd w:val="clear" w:fill="FFFFFF"/>
        </w:rPr>
        <w:t>充分用好红色资源开展教学。</w:t>
      </w:r>
      <w:r>
        <w:rPr>
          <w:rFonts w:hint="eastAsia" w:ascii="微软雅黑" w:hAnsi="微软雅黑" w:eastAsia="微软雅黑" w:cs="微软雅黑"/>
          <w:b w:val="0"/>
          <w:bCs w:val="0"/>
          <w:i w:val="0"/>
          <w:iCs w:val="0"/>
          <w:caps w:val="0"/>
          <w:color w:val="3F3F3F"/>
          <w:spacing w:val="8"/>
          <w:sz w:val="24"/>
          <w:szCs w:val="24"/>
          <w:bdr w:val="none" w:color="auto" w:sz="0" w:space="0"/>
          <w:shd w:val="clear" w:fill="FFFFFF"/>
        </w:rPr>
        <w:t>发挥各级党校、干部学院特别是中国浦东、井冈山、延安干部学院在党史学习教育中的主渠道主阵地作用，精心设计课程，下功夫把党的创建、井冈山和苏区斗争、党中央在延安13年、浦东改革开放30年奋斗史和党的百年历史联系贯通起来，向党员干部讲清楚、讲透彻、讲到位。发挥党性教育基地、革命遗址遗迹、纪念场馆等红色资源富集的独特优势，组织党员干部就近开展体验教学，重温革命传统，传承红色基因，赓续共产党人精神血脉。</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微软雅黑" w:hAnsi="微软雅黑" w:eastAsia="微软雅黑" w:cs="微软雅黑"/>
          <w:b w:val="0"/>
          <w:bCs w:val="0"/>
          <w:i w:val="0"/>
          <w:iCs w:val="0"/>
          <w:caps w:val="0"/>
          <w:color w:val="3F3F3F"/>
          <w:spacing w:val="8"/>
          <w:sz w:val="24"/>
          <w:szCs w:val="24"/>
          <w:bdr w:val="none" w:color="auto" w:sz="0" w:space="0"/>
          <w:shd w:val="clear" w:fill="FFFFFF"/>
        </w:rPr>
      </w:pPr>
      <w:r>
        <w:rPr>
          <w:rStyle w:val="6"/>
          <w:rFonts w:hint="eastAsia" w:ascii="微软雅黑" w:hAnsi="微软雅黑" w:eastAsia="微软雅黑" w:cs="微软雅黑"/>
          <w:i w:val="0"/>
          <w:iCs w:val="0"/>
          <w:caps w:val="0"/>
          <w:color w:val="D92142"/>
          <w:spacing w:val="8"/>
          <w:sz w:val="24"/>
          <w:szCs w:val="24"/>
          <w:bdr w:val="none" w:color="auto" w:sz="0" w:space="0"/>
          <w:shd w:val="clear" w:fill="FFFFFF"/>
        </w:rPr>
        <w:t>扎实做好先进典型的宣传表彰。</w:t>
      </w:r>
      <w:r>
        <w:rPr>
          <w:rFonts w:hint="eastAsia" w:ascii="微软雅黑" w:hAnsi="微软雅黑" w:eastAsia="微软雅黑" w:cs="微软雅黑"/>
          <w:b w:val="0"/>
          <w:bCs w:val="0"/>
          <w:i w:val="0"/>
          <w:iCs w:val="0"/>
          <w:caps w:val="0"/>
          <w:color w:val="3F3F3F"/>
          <w:spacing w:val="8"/>
          <w:sz w:val="24"/>
          <w:szCs w:val="24"/>
          <w:bdr w:val="none" w:color="auto" w:sz="0" w:space="0"/>
          <w:shd w:val="clear" w:fill="FFFFFF"/>
        </w:rPr>
        <w:t>党中央决定，在建党100周年之际，开展“七一勋章”评选颁授、全国“两优一先”评选表彰和颁发“光荣在党50年”纪念章等活动。要精心做好有关工作，组织党员干部学习好他们的先进事迹和崇高精神，同时不断深化“党课开讲啦”、“学习身边榜样”等活动，大力营造学习先进、争做先锋的浓厚氛围，激发全党奋斗“十四五”、奋进新征程的磅礴力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ascii="微软雅黑" w:hAnsi="微软雅黑" w:eastAsia="微软雅黑" w:cs="微软雅黑"/>
          <w:spacing w:val="8"/>
          <w:sz w:val="25"/>
          <w:szCs w:val="25"/>
        </w:rPr>
      </w:pPr>
      <w:r>
        <w:rPr>
          <w:rFonts w:hint="eastAsia" w:ascii="微软雅黑" w:hAnsi="微软雅黑" w:eastAsia="微软雅黑" w:cs="微软雅黑"/>
          <w:b w:val="0"/>
          <w:bCs w:val="0"/>
          <w:i w:val="0"/>
          <w:iCs w:val="0"/>
          <w:caps w:val="0"/>
          <w:color w:val="333333"/>
          <w:spacing w:val="15"/>
          <w:sz w:val="25"/>
          <w:szCs w:val="25"/>
          <w:bdr w:val="none" w:color="auto" w:sz="0" w:space="0"/>
          <w:shd w:val="clear" w:fill="FFFFFF"/>
        </w:rPr>
        <w:t>来源：中国组织人事报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6A9252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Emphasis"/>
    <w:basedOn w:val="5"/>
    <w:qFormat/>
    <w:uiPriority w:val="0"/>
    <w:rPr>
      <w:i/>
    </w:rPr>
  </w:style>
  <w:style w:type="character" w:styleId="8">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2021-04-03T07:34:21Z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60C6D4A664D745118EBB7CA23F664BA3</vt:lpwstr>
  </property>
</Properties>
</file>